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394" w:rsidRDefault="009B7394" w:rsidP="00B26BD4">
      <w:pPr>
        <w:jc w:val="center"/>
        <w:rPr>
          <w:b/>
          <w:sz w:val="28"/>
          <w:szCs w:val="28"/>
        </w:rPr>
      </w:pPr>
    </w:p>
    <w:p w:rsidR="007B30B5" w:rsidRDefault="007B30B5" w:rsidP="007B30B5">
      <w:pPr>
        <w:pStyle w:val="31"/>
        <w:tabs>
          <w:tab w:val="num" w:pos="851"/>
          <w:tab w:val="left" w:pos="993"/>
        </w:tabs>
        <w:ind w:left="0" w:firstLine="352"/>
        <w:rPr>
          <w:b/>
        </w:rPr>
      </w:pPr>
    </w:p>
    <w:p w:rsidR="007B30B5" w:rsidRPr="005A5D32" w:rsidRDefault="007B30B5" w:rsidP="007B30B5">
      <w:pPr>
        <w:pStyle w:val="21"/>
        <w:spacing w:line="240" w:lineRule="auto"/>
        <w:jc w:val="center"/>
        <w:rPr>
          <w:b/>
          <w:sz w:val="32"/>
          <w:szCs w:val="32"/>
        </w:rPr>
      </w:pPr>
      <w:r w:rsidRPr="005A5D32">
        <w:rPr>
          <w:b/>
          <w:sz w:val="32"/>
          <w:szCs w:val="32"/>
        </w:rPr>
        <w:t>Пояснительная записка</w:t>
      </w:r>
    </w:p>
    <w:p w:rsidR="007B30B5" w:rsidRPr="005A5D32" w:rsidRDefault="007B30B5" w:rsidP="007B30B5">
      <w:pPr>
        <w:pStyle w:val="21"/>
        <w:spacing w:line="240" w:lineRule="auto"/>
        <w:jc w:val="center"/>
        <w:rPr>
          <w:b/>
          <w:sz w:val="32"/>
          <w:szCs w:val="32"/>
        </w:rPr>
      </w:pPr>
      <w:r w:rsidRPr="005A5D32">
        <w:rPr>
          <w:b/>
          <w:sz w:val="32"/>
          <w:szCs w:val="32"/>
        </w:rPr>
        <w:t>к годовому отчету об исполнении бюджета</w:t>
      </w:r>
    </w:p>
    <w:p w:rsidR="007B30B5" w:rsidRPr="005A5D32" w:rsidRDefault="007B30B5" w:rsidP="007B30B5">
      <w:pPr>
        <w:pStyle w:val="21"/>
        <w:spacing w:line="240" w:lineRule="auto"/>
        <w:jc w:val="center"/>
        <w:rPr>
          <w:b/>
          <w:sz w:val="32"/>
          <w:szCs w:val="32"/>
        </w:rPr>
      </w:pPr>
      <w:r w:rsidRPr="005A5D32">
        <w:rPr>
          <w:b/>
          <w:sz w:val="32"/>
          <w:szCs w:val="32"/>
        </w:rPr>
        <w:t>города Лыткарино</w:t>
      </w:r>
    </w:p>
    <w:p w:rsidR="007B30B5" w:rsidRPr="005A5D32" w:rsidRDefault="007B30B5" w:rsidP="007B30B5">
      <w:pPr>
        <w:pStyle w:val="21"/>
        <w:spacing w:line="240" w:lineRule="auto"/>
        <w:jc w:val="center"/>
        <w:rPr>
          <w:b/>
          <w:sz w:val="32"/>
          <w:szCs w:val="32"/>
        </w:rPr>
      </w:pPr>
      <w:r w:rsidRPr="005A5D32">
        <w:rPr>
          <w:b/>
          <w:sz w:val="32"/>
          <w:szCs w:val="32"/>
        </w:rPr>
        <w:t>за 201</w:t>
      </w:r>
      <w:r>
        <w:rPr>
          <w:b/>
          <w:sz w:val="32"/>
          <w:szCs w:val="32"/>
        </w:rPr>
        <w:t>7</w:t>
      </w:r>
      <w:r w:rsidRPr="005A5D32">
        <w:rPr>
          <w:b/>
          <w:sz w:val="32"/>
          <w:szCs w:val="32"/>
        </w:rPr>
        <w:t xml:space="preserve"> год</w:t>
      </w:r>
    </w:p>
    <w:p w:rsidR="007B30B5" w:rsidRPr="005A5D32" w:rsidRDefault="007B30B5" w:rsidP="007B30B5">
      <w:pPr>
        <w:ind w:firstLine="284"/>
        <w:jc w:val="center"/>
      </w:pPr>
      <w:r w:rsidRPr="005A5D32">
        <w:tab/>
      </w:r>
    </w:p>
    <w:p w:rsidR="007B30B5" w:rsidRDefault="007B30B5" w:rsidP="007B30B5">
      <w:pPr>
        <w:pStyle w:val="31"/>
        <w:tabs>
          <w:tab w:val="num" w:pos="851"/>
          <w:tab w:val="left" w:pos="993"/>
        </w:tabs>
        <w:ind w:left="0" w:firstLine="284"/>
        <w:rPr>
          <w:sz w:val="26"/>
          <w:szCs w:val="26"/>
        </w:rPr>
      </w:pPr>
      <w:r w:rsidRPr="006D5011">
        <w:rPr>
          <w:sz w:val="26"/>
          <w:szCs w:val="26"/>
        </w:rPr>
        <w:t>Бюджет муниципального образования «Город  Лыткарино Московской области» разработан и утвержден в целях реализации функций и задач органов местного самоуправления, установленных Федеральным законом от 06.10.2003№131-ФЗ «Об общих принципах организации местного самоуправления  в Российской Федерации».</w:t>
      </w:r>
    </w:p>
    <w:p w:rsidR="007B30B5" w:rsidRDefault="007B30B5" w:rsidP="007B30B5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proofErr w:type="gramStart"/>
      <w:r w:rsidRPr="006D5011">
        <w:rPr>
          <w:sz w:val="26"/>
          <w:szCs w:val="26"/>
        </w:rPr>
        <w:t>Отчет об исполнении бюджета муниципального образования «Город Лыткарино Московской области» за 201</w:t>
      </w:r>
      <w:r w:rsidR="00D337C2">
        <w:rPr>
          <w:sz w:val="26"/>
          <w:szCs w:val="26"/>
        </w:rPr>
        <w:t>7</w:t>
      </w:r>
      <w:r w:rsidRPr="006D5011">
        <w:rPr>
          <w:sz w:val="26"/>
          <w:szCs w:val="26"/>
        </w:rPr>
        <w:t xml:space="preserve"> год составлен 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с учетом изменений</w:t>
      </w:r>
      <w:r>
        <w:rPr>
          <w:sz w:val="26"/>
          <w:szCs w:val="26"/>
        </w:rPr>
        <w:t xml:space="preserve"> и дополнений</w:t>
      </w:r>
      <w:r w:rsidRPr="006D5011">
        <w:rPr>
          <w:sz w:val="26"/>
          <w:szCs w:val="26"/>
        </w:rPr>
        <w:t xml:space="preserve">, (далее - Инструкция №191н), </w:t>
      </w:r>
      <w:r>
        <w:rPr>
          <w:sz w:val="26"/>
          <w:szCs w:val="26"/>
        </w:rPr>
        <w:t>Приказа Минфина России от 01.07.2013 N65н «</w:t>
      </w:r>
      <w:r w:rsidRPr="00206F8E">
        <w:rPr>
          <w:sz w:val="26"/>
          <w:szCs w:val="26"/>
        </w:rPr>
        <w:t>Об утверждении Указаний</w:t>
      </w:r>
      <w:proofErr w:type="gramEnd"/>
      <w:r w:rsidR="00D337C2">
        <w:rPr>
          <w:sz w:val="26"/>
          <w:szCs w:val="26"/>
        </w:rPr>
        <w:t xml:space="preserve"> </w:t>
      </w:r>
      <w:proofErr w:type="gramStart"/>
      <w:r w:rsidRPr="00206F8E">
        <w:rPr>
          <w:sz w:val="26"/>
          <w:szCs w:val="26"/>
        </w:rPr>
        <w:t>о порядке применения бюджетной классификации Российской Федерации</w:t>
      </w:r>
      <w:r>
        <w:rPr>
          <w:sz w:val="26"/>
          <w:szCs w:val="26"/>
        </w:rPr>
        <w:t xml:space="preserve">», </w:t>
      </w:r>
      <w:r w:rsidRPr="005A5D32">
        <w:rPr>
          <w:sz w:val="26"/>
          <w:szCs w:val="26"/>
        </w:rPr>
        <w:t xml:space="preserve">Закона Московской области от  </w:t>
      </w:r>
      <w:r w:rsidR="00051436" w:rsidRPr="00051436">
        <w:rPr>
          <w:sz w:val="26"/>
          <w:szCs w:val="26"/>
        </w:rPr>
        <w:t>26</w:t>
      </w:r>
      <w:r w:rsidRPr="00051436">
        <w:rPr>
          <w:sz w:val="26"/>
          <w:szCs w:val="26"/>
        </w:rPr>
        <w:t>.12.201</w:t>
      </w:r>
      <w:r w:rsidR="00051436" w:rsidRPr="00051436">
        <w:rPr>
          <w:sz w:val="26"/>
          <w:szCs w:val="26"/>
        </w:rPr>
        <w:t>6</w:t>
      </w:r>
      <w:r w:rsidRPr="00051436">
        <w:rPr>
          <w:sz w:val="26"/>
          <w:szCs w:val="26"/>
        </w:rPr>
        <w:t xml:space="preserve"> N </w:t>
      </w:r>
      <w:r w:rsidR="00051436" w:rsidRPr="00051436">
        <w:rPr>
          <w:sz w:val="26"/>
          <w:szCs w:val="26"/>
        </w:rPr>
        <w:t>175</w:t>
      </w:r>
      <w:r w:rsidRPr="00051436">
        <w:rPr>
          <w:sz w:val="26"/>
          <w:szCs w:val="26"/>
        </w:rPr>
        <w:t>/201</w:t>
      </w:r>
      <w:r w:rsidR="00051436" w:rsidRPr="00051436">
        <w:rPr>
          <w:sz w:val="26"/>
          <w:szCs w:val="26"/>
        </w:rPr>
        <w:t>6</w:t>
      </w:r>
      <w:r w:rsidRPr="00051436">
        <w:rPr>
          <w:sz w:val="26"/>
          <w:szCs w:val="26"/>
        </w:rPr>
        <w:t>-ОЗ  «</w:t>
      </w:r>
      <w:r w:rsidRPr="005A5D32">
        <w:rPr>
          <w:sz w:val="26"/>
          <w:szCs w:val="26"/>
        </w:rPr>
        <w:t>О бюджете Московской области на 201</w:t>
      </w:r>
      <w:r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8</w:t>
      </w:r>
      <w:r w:rsidRPr="005A5D32">
        <w:rPr>
          <w:sz w:val="26"/>
          <w:szCs w:val="26"/>
        </w:rPr>
        <w:t xml:space="preserve"> и 201</w:t>
      </w:r>
      <w:r>
        <w:rPr>
          <w:sz w:val="26"/>
          <w:szCs w:val="26"/>
        </w:rPr>
        <w:t>9</w:t>
      </w:r>
      <w:r w:rsidRPr="005A5D32">
        <w:rPr>
          <w:sz w:val="26"/>
          <w:szCs w:val="26"/>
        </w:rPr>
        <w:t xml:space="preserve"> годов» (с учетом изменений и дополнений)</w:t>
      </w:r>
      <w:r>
        <w:rPr>
          <w:sz w:val="26"/>
          <w:szCs w:val="26"/>
        </w:rPr>
        <w:t xml:space="preserve">, </w:t>
      </w:r>
      <w:r w:rsidRPr="006D5011">
        <w:rPr>
          <w:sz w:val="26"/>
          <w:szCs w:val="26"/>
        </w:rPr>
        <w:t xml:space="preserve">решением Совета депутатов города Лыткарино </w:t>
      </w:r>
      <w:r>
        <w:rPr>
          <w:sz w:val="26"/>
          <w:szCs w:val="26"/>
        </w:rPr>
        <w:t>от 08.12.2016 №157/17 «О</w:t>
      </w:r>
      <w:r w:rsidRPr="006D5011">
        <w:rPr>
          <w:sz w:val="26"/>
          <w:szCs w:val="26"/>
        </w:rPr>
        <w:t xml:space="preserve">б утверждении бюджета города Лыткарино на </w:t>
      </w:r>
      <w:r w:rsidRPr="009934ED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9934ED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8</w:t>
      </w:r>
      <w:r w:rsidRPr="009934ED">
        <w:rPr>
          <w:sz w:val="26"/>
          <w:szCs w:val="26"/>
        </w:rPr>
        <w:t xml:space="preserve"> и 201</w:t>
      </w:r>
      <w:r>
        <w:rPr>
          <w:sz w:val="26"/>
          <w:szCs w:val="26"/>
        </w:rPr>
        <w:t>9</w:t>
      </w:r>
      <w:r w:rsidRPr="009934ED">
        <w:rPr>
          <w:sz w:val="26"/>
          <w:szCs w:val="26"/>
        </w:rPr>
        <w:t xml:space="preserve"> годов</w:t>
      </w:r>
      <w:proofErr w:type="gramEnd"/>
      <w:r>
        <w:rPr>
          <w:sz w:val="26"/>
          <w:szCs w:val="26"/>
        </w:rPr>
        <w:t>»(</w:t>
      </w:r>
      <w:r w:rsidRPr="006D5011">
        <w:rPr>
          <w:sz w:val="26"/>
          <w:szCs w:val="26"/>
        </w:rPr>
        <w:t>с учетом внесенных изменений и дополнений</w:t>
      </w:r>
      <w:r>
        <w:rPr>
          <w:sz w:val="26"/>
          <w:szCs w:val="26"/>
        </w:rPr>
        <w:t>)</w:t>
      </w:r>
      <w:r w:rsidRPr="006D5011">
        <w:rPr>
          <w:sz w:val="26"/>
          <w:szCs w:val="26"/>
        </w:rPr>
        <w:t>.</w:t>
      </w:r>
    </w:p>
    <w:p w:rsidR="007B30B5" w:rsidRDefault="007B30B5" w:rsidP="007B30B5">
      <w:pPr>
        <w:tabs>
          <w:tab w:val="num" w:pos="851"/>
          <w:tab w:val="left" w:pos="993"/>
        </w:tabs>
        <w:spacing w:line="276" w:lineRule="auto"/>
        <w:ind w:firstLine="284"/>
        <w:jc w:val="both"/>
        <w:rPr>
          <w:sz w:val="26"/>
          <w:szCs w:val="26"/>
        </w:rPr>
      </w:pPr>
    </w:p>
    <w:p w:rsidR="007B30B5" w:rsidRPr="005A5D32" w:rsidRDefault="007B30B5" w:rsidP="007B30B5">
      <w:pPr>
        <w:jc w:val="center"/>
        <w:rPr>
          <w:sz w:val="28"/>
          <w:szCs w:val="28"/>
        </w:rPr>
      </w:pPr>
      <w:r w:rsidRPr="005A5D32">
        <w:rPr>
          <w:b/>
          <w:sz w:val="28"/>
          <w:szCs w:val="28"/>
        </w:rPr>
        <w:t>Раздел 1</w:t>
      </w:r>
      <w:r w:rsidRPr="005A5D32">
        <w:rPr>
          <w:sz w:val="28"/>
          <w:szCs w:val="28"/>
        </w:rPr>
        <w:t xml:space="preserve">.   </w:t>
      </w:r>
    </w:p>
    <w:p w:rsidR="007B30B5" w:rsidRPr="005A5D32" w:rsidRDefault="007B30B5" w:rsidP="007B30B5">
      <w:pPr>
        <w:jc w:val="center"/>
        <w:rPr>
          <w:b/>
          <w:sz w:val="28"/>
          <w:szCs w:val="28"/>
        </w:rPr>
      </w:pPr>
      <w:r w:rsidRPr="005A5D32">
        <w:rPr>
          <w:b/>
          <w:sz w:val="28"/>
          <w:szCs w:val="28"/>
        </w:rPr>
        <w:t xml:space="preserve">Организационная структура </w:t>
      </w:r>
    </w:p>
    <w:p w:rsidR="007B30B5" w:rsidRDefault="007B30B5" w:rsidP="007B30B5">
      <w:pPr>
        <w:pStyle w:val="31"/>
        <w:tabs>
          <w:tab w:val="num" w:pos="851"/>
          <w:tab w:val="left" w:pos="993"/>
        </w:tabs>
        <w:ind w:left="0" w:firstLine="352"/>
        <w:rPr>
          <w:b/>
        </w:rPr>
      </w:pPr>
    </w:p>
    <w:p w:rsidR="007B30B5" w:rsidRPr="007B30B5" w:rsidRDefault="007B30B5" w:rsidP="007B30B5">
      <w:pPr>
        <w:pStyle w:val="31"/>
        <w:tabs>
          <w:tab w:val="num" w:pos="851"/>
          <w:tab w:val="left" w:pos="993"/>
        </w:tabs>
        <w:ind w:left="0"/>
        <w:rPr>
          <w:sz w:val="26"/>
          <w:szCs w:val="26"/>
        </w:rPr>
      </w:pPr>
      <w:r w:rsidRPr="007B30B5">
        <w:rPr>
          <w:sz w:val="26"/>
          <w:szCs w:val="26"/>
        </w:rPr>
        <w:t xml:space="preserve">     На 1 января 2017 года в муниципальном образовании «Город Лыткарино Московской области» осуществляли  свою деятельность  56 учреждений, на конец года  их количество не изменилось. </w:t>
      </w:r>
    </w:p>
    <w:p w:rsidR="007B30B5" w:rsidRPr="00E718F7" w:rsidRDefault="007B30B5" w:rsidP="007B30B5">
      <w:pPr>
        <w:spacing w:line="288" w:lineRule="auto"/>
        <w:jc w:val="both"/>
        <w:rPr>
          <w:i/>
          <w:sz w:val="26"/>
          <w:szCs w:val="26"/>
        </w:rPr>
      </w:pPr>
      <w:r w:rsidRPr="00E718F7">
        <w:rPr>
          <w:i/>
          <w:sz w:val="26"/>
          <w:szCs w:val="26"/>
          <w:u w:val="single"/>
        </w:rPr>
        <w:t>Орган</w:t>
      </w:r>
      <w:r>
        <w:rPr>
          <w:i/>
          <w:sz w:val="26"/>
          <w:szCs w:val="26"/>
          <w:u w:val="single"/>
        </w:rPr>
        <w:t>ы</w:t>
      </w:r>
      <w:r w:rsidRPr="00E718F7">
        <w:rPr>
          <w:i/>
          <w:sz w:val="26"/>
          <w:szCs w:val="26"/>
          <w:u w:val="single"/>
        </w:rPr>
        <w:t xml:space="preserve"> местного самоуправления и функциональны</w:t>
      </w:r>
      <w:r>
        <w:rPr>
          <w:i/>
          <w:sz w:val="26"/>
          <w:szCs w:val="26"/>
          <w:u w:val="single"/>
        </w:rPr>
        <w:t>е</w:t>
      </w:r>
      <w:r w:rsidRPr="00E718F7">
        <w:rPr>
          <w:i/>
          <w:sz w:val="26"/>
          <w:szCs w:val="26"/>
          <w:u w:val="single"/>
        </w:rPr>
        <w:t xml:space="preserve"> орган</w:t>
      </w:r>
      <w:r>
        <w:rPr>
          <w:i/>
          <w:sz w:val="26"/>
          <w:szCs w:val="26"/>
          <w:u w:val="single"/>
        </w:rPr>
        <w:t>ы Администрации: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sz w:val="26"/>
          <w:szCs w:val="26"/>
        </w:rPr>
      </w:pPr>
      <w:r w:rsidRPr="00E718F7">
        <w:rPr>
          <w:sz w:val="26"/>
          <w:szCs w:val="26"/>
        </w:rPr>
        <w:t xml:space="preserve"> Администрация города Лыткарино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sz w:val="26"/>
          <w:szCs w:val="26"/>
        </w:rPr>
      </w:pPr>
      <w:r w:rsidRPr="00E718F7">
        <w:rPr>
          <w:sz w:val="26"/>
          <w:szCs w:val="26"/>
        </w:rPr>
        <w:t xml:space="preserve">Совет депутатов города Лыткарино 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sz w:val="26"/>
          <w:szCs w:val="26"/>
        </w:rPr>
      </w:pPr>
      <w:r w:rsidRPr="00E718F7">
        <w:rPr>
          <w:sz w:val="26"/>
          <w:szCs w:val="26"/>
        </w:rPr>
        <w:t>Контрольно-счетная палата города Лыткарино Московской области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sz w:val="26"/>
          <w:szCs w:val="26"/>
        </w:rPr>
      </w:pPr>
      <w:r w:rsidRPr="00E718F7">
        <w:rPr>
          <w:sz w:val="26"/>
          <w:szCs w:val="26"/>
        </w:rPr>
        <w:t>Финансовое управление города Лыткарино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sz w:val="26"/>
          <w:szCs w:val="26"/>
        </w:rPr>
      </w:pPr>
      <w:r w:rsidRPr="00E718F7">
        <w:rPr>
          <w:sz w:val="26"/>
          <w:szCs w:val="26"/>
        </w:rPr>
        <w:t>Управление образования города Лыткарино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bCs/>
          <w:sz w:val="26"/>
          <w:szCs w:val="26"/>
        </w:rPr>
      </w:pPr>
      <w:r w:rsidRPr="00E718F7">
        <w:rPr>
          <w:sz w:val="26"/>
          <w:szCs w:val="26"/>
        </w:rPr>
        <w:t>Комитет по управлению имуществом города Лыткарино</w:t>
      </w:r>
    </w:p>
    <w:p w:rsidR="007B30B5" w:rsidRPr="00E718F7" w:rsidRDefault="007B30B5" w:rsidP="007B30B5">
      <w:pPr>
        <w:numPr>
          <w:ilvl w:val="0"/>
          <w:numId w:val="14"/>
        </w:numPr>
        <w:spacing w:line="288" w:lineRule="auto"/>
        <w:ind w:left="714" w:hanging="357"/>
        <w:jc w:val="both"/>
        <w:rPr>
          <w:bCs/>
          <w:sz w:val="26"/>
          <w:szCs w:val="26"/>
        </w:rPr>
      </w:pPr>
      <w:r w:rsidRPr="00E718F7">
        <w:rPr>
          <w:sz w:val="26"/>
          <w:szCs w:val="26"/>
        </w:rPr>
        <w:t>Управление жилищно-коммунального хозяйства и развития городской инфраструктуры города Лыткарино</w:t>
      </w:r>
    </w:p>
    <w:p w:rsidR="007B30B5" w:rsidRPr="00E254F2" w:rsidRDefault="007B30B5" w:rsidP="007B30B5">
      <w:pPr>
        <w:numPr>
          <w:ilvl w:val="0"/>
          <w:numId w:val="14"/>
        </w:numPr>
        <w:spacing w:line="288" w:lineRule="auto"/>
        <w:jc w:val="both"/>
        <w:rPr>
          <w:i/>
          <w:sz w:val="26"/>
          <w:szCs w:val="26"/>
          <w:u w:val="single"/>
        </w:rPr>
      </w:pPr>
      <w:r w:rsidRPr="00E254F2">
        <w:rPr>
          <w:sz w:val="26"/>
          <w:szCs w:val="26"/>
        </w:rPr>
        <w:t>Избирательная комиссия города Лыткарино</w:t>
      </w:r>
    </w:p>
    <w:p w:rsidR="007B30B5" w:rsidRPr="00E254F2" w:rsidRDefault="007B30B5" w:rsidP="007B30B5">
      <w:pPr>
        <w:numPr>
          <w:ilvl w:val="0"/>
          <w:numId w:val="14"/>
        </w:numPr>
        <w:spacing w:line="288" w:lineRule="auto"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Управление архитектуры, градостроительства и инвестиционной политики города Лыткарино. </w:t>
      </w:r>
    </w:p>
    <w:p w:rsidR="007B30B5" w:rsidRDefault="007B30B5" w:rsidP="007B30B5">
      <w:pPr>
        <w:pStyle w:val="ConsPlusTitle"/>
        <w:spacing w:line="288" w:lineRule="auto"/>
        <w:jc w:val="both"/>
        <w:outlineLvl w:val="0"/>
        <w:rPr>
          <w:b w:val="0"/>
          <w:i/>
          <w:sz w:val="26"/>
          <w:szCs w:val="26"/>
          <w:u w:val="single"/>
        </w:rPr>
      </w:pPr>
    </w:p>
    <w:p w:rsidR="007B30B5" w:rsidRDefault="007B30B5" w:rsidP="007B30B5">
      <w:pPr>
        <w:pStyle w:val="ConsPlusTitle"/>
        <w:spacing w:line="288" w:lineRule="auto"/>
        <w:jc w:val="both"/>
        <w:outlineLvl w:val="0"/>
        <w:rPr>
          <w:b w:val="0"/>
          <w:i/>
          <w:sz w:val="26"/>
          <w:szCs w:val="26"/>
          <w:u w:val="single"/>
        </w:rPr>
      </w:pPr>
    </w:p>
    <w:p w:rsidR="007B30B5" w:rsidRDefault="007B30B5" w:rsidP="007B30B5">
      <w:pPr>
        <w:pStyle w:val="ConsPlusTitle"/>
        <w:spacing w:line="288" w:lineRule="auto"/>
        <w:jc w:val="both"/>
        <w:outlineLvl w:val="0"/>
        <w:rPr>
          <w:b w:val="0"/>
          <w:i/>
          <w:sz w:val="26"/>
          <w:szCs w:val="26"/>
          <w:u w:val="single"/>
        </w:rPr>
      </w:pPr>
    </w:p>
    <w:p w:rsidR="007B30B5" w:rsidRPr="00E718F7" w:rsidRDefault="007B30B5" w:rsidP="007B30B5">
      <w:pPr>
        <w:pStyle w:val="ConsPlusTitle"/>
        <w:spacing w:line="288" w:lineRule="auto"/>
        <w:jc w:val="both"/>
        <w:outlineLvl w:val="0"/>
        <w:rPr>
          <w:b w:val="0"/>
          <w:sz w:val="26"/>
          <w:szCs w:val="26"/>
        </w:rPr>
      </w:pPr>
      <w:r w:rsidRPr="00E718F7">
        <w:rPr>
          <w:b w:val="0"/>
          <w:i/>
          <w:sz w:val="26"/>
          <w:szCs w:val="26"/>
          <w:u w:val="single"/>
        </w:rPr>
        <w:t>Казённы</w:t>
      </w:r>
      <w:r>
        <w:rPr>
          <w:b w:val="0"/>
          <w:i/>
          <w:sz w:val="26"/>
          <w:szCs w:val="26"/>
          <w:u w:val="single"/>
        </w:rPr>
        <w:t>е</w:t>
      </w:r>
      <w:r w:rsidRPr="00E718F7">
        <w:rPr>
          <w:b w:val="0"/>
          <w:i/>
          <w:sz w:val="26"/>
          <w:szCs w:val="26"/>
          <w:u w:val="single"/>
        </w:rPr>
        <w:t xml:space="preserve"> учреждени</w:t>
      </w:r>
      <w:r>
        <w:rPr>
          <w:b w:val="0"/>
          <w:i/>
          <w:sz w:val="26"/>
          <w:szCs w:val="26"/>
          <w:u w:val="single"/>
        </w:rPr>
        <w:t>я</w:t>
      </w:r>
      <w:proofErr w:type="gramStart"/>
      <w:r w:rsidRPr="00E718F7">
        <w:rPr>
          <w:b w:val="0"/>
          <w:sz w:val="26"/>
          <w:szCs w:val="26"/>
        </w:rPr>
        <w:t xml:space="preserve"> :</w:t>
      </w:r>
      <w:proofErr w:type="gramEnd"/>
    </w:p>
    <w:p w:rsidR="007B30B5" w:rsidRPr="00E718F7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E718F7">
        <w:rPr>
          <w:sz w:val="26"/>
          <w:szCs w:val="26"/>
        </w:rPr>
        <w:t>МУ «</w:t>
      </w:r>
      <w:proofErr w:type="spellStart"/>
      <w:r w:rsidRPr="00E718F7">
        <w:rPr>
          <w:sz w:val="26"/>
          <w:szCs w:val="26"/>
        </w:rPr>
        <w:t>Лыткаринский</w:t>
      </w:r>
      <w:proofErr w:type="spellEnd"/>
      <w:r w:rsidRPr="00E718F7">
        <w:rPr>
          <w:sz w:val="26"/>
          <w:szCs w:val="26"/>
        </w:rPr>
        <w:t xml:space="preserve"> историко-краеведческий музей» </w:t>
      </w:r>
    </w:p>
    <w:p w:rsidR="007B30B5" w:rsidRPr="00E718F7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E718F7">
        <w:rPr>
          <w:sz w:val="26"/>
          <w:szCs w:val="26"/>
        </w:rPr>
        <w:t xml:space="preserve"> МУ «Централизованная библиотечная система»</w:t>
      </w:r>
    </w:p>
    <w:p w:rsidR="007B30B5" w:rsidRPr="00E718F7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E718F7">
        <w:rPr>
          <w:sz w:val="26"/>
          <w:szCs w:val="26"/>
        </w:rPr>
        <w:t>МУ С</w:t>
      </w:r>
      <w:r>
        <w:rPr>
          <w:sz w:val="26"/>
          <w:szCs w:val="26"/>
        </w:rPr>
        <w:t>портивный комплекс</w:t>
      </w:r>
      <w:r w:rsidRPr="00E718F7">
        <w:rPr>
          <w:sz w:val="26"/>
          <w:szCs w:val="26"/>
        </w:rPr>
        <w:t xml:space="preserve"> «Арена – Лыткарино»</w:t>
      </w:r>
    </w:p>
    <w:p w:rsidR="007B30B5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E718F7">
        <w:rPr>
          <w:sz w:val="26"/>
          <w:szCs w:val="26"/>
        </w:rPr>
        <w:t>МКУ «Единая дежурно-диспетчерская служба»;</w:t>
      </w:r>
    </w:p>
    <w:p w:rsidR="007B30B5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207483">
        <w:rPr>
          <w:sz w:val="26"/>
          <w:szCs w:val="26"/>
        </w:rPr>
        <w:t xml:space="preserve">МКУ </w:t>
      </w:r>
      <w:r>
        <w:rPr>
          <w:sz w:val="26"/>
          <w:szCs w:val="26"/>
        </w:rPr>
        <w:t>«</w:t>
      </w:r>
      <w:r w:rsidRPr="00207483">
        <w:rPr>
          <w:sz w:val="26"/>
          <w:szCs w:val="26"/>
        </w:rPr>
        <w:t>Управление обеспечения деятельности Администрации города Лыткарино</w:t>
      </w:r>
      <w:r>
        <w:rPr>
          <w:sz w:val="26"/>
          <w:szCs w:val="26"/>
        </w:rPr>
        <w:t>»</w:t>
      </w:r>
    </w:p>
    <w:p w:rsidR="007B30B5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207483">
        <w:rPr>
          <w:sz w:val="26"/>
          <w:szCs w:val="26"/>
        </w:rPr>
        <w:t xml:space="preserve">МКУ </w:t>
      </w:r>
      <w:r>
        <w:rPr>
          <w:sz w:val="26"/>
          <w:szCs w:val="26"/>
        </w:rPr>
        <w:t>«</w:t>
      </w:r>
      <w:r w:rsidRPr="00207483">
        <w:rPr>
          <w:sz w:val="26"/>
          <w:szCs w:val="26"/>
        </w:rPr>
        <w:t>Комитет по торгам города Лыткарино</w:t>
      </w:r>
      <w:r>
        <w:rPr>
          <w:sz w:val="26"/>
          <w:szCs w:val="26"/>
        </w:rPr>
        <w:t>»</w:t>
      </w:r>
    </w:p>
    <w:p w:rsidR="007B30B5" w:rsidRDefault="007B30B5" w:rsidP="007B30B5">
      <w:pPr>
        <w:numPr>
          <w:ilvl w:val="0"/>
          <w:numId w:val="13"/>
        </w:numPr>
        <w:spacing w:line="288" w:lineRule="auto"/>
        <w:jc w:val="both"/>
        <w:rPr>
          <w:sz w:val="26"/>
          <w:szCs w:val="26"/>
        </w:rPr>
      </w:pPr>
      <w:r w:rsidRPr="00207483">
        <w:rPr>
          <w:sz w:val="26"/>
          <w:szCs w:val="26"/>
        </w:rPr>
        <w:t xml:space="preserve">МКУ </w:t>
      </w:r>
      <w:r>
        <w:rPr>
          <w:sz w:val="26"/>
          <w:szCs w:val="26"/>
        </w:rPr>
        <w:t>«</w:t>
      </w:r>
      <w:r w:rsidRPr="00207483">
        <w:rPr>
          <w:sz w:val="26"/>
          <w:szCs w:val="26"/>
        </w:rPr>
        <w:t>Комитет по делам культуры, молодежи, спорта и туризма г</w:t>
      </w:r>
      <w:r>
        <w:rPr>
          <w:sz w:val="26"/>
          <w:szCs w:val="26"/>
        </w:rPr>
        <w:t xml:space="preserve">орода </w:t>
      </w:r>
      <w:r w:rsidRPr="00207483">
        <w:rPr>
          <w:sz w:val="26"/>
          <w:szCs w:val="26"/>
        </w:rPr>
        <w:t>Лыткарино</w:t>
      </w:r>
      <w:r>
        <w:rPr>
          <w:sz w:val="26"/>
          <w:szCs w:val="26"/>
        </w:rPr>
        <w:t>»</w:t>
      </w:r>
    </w:p>
    <w:p w:rsidR="007B30B5" w:rsidRPr="009671C5" w:rsidRDefault="007B30B5" w:rsidP="007B30B5">
      <w:pPr>
        <w:numPr>
          <w:ilvl w:val="0"/>
          <w:numId w:val="13"/>
        </w:numPr>
        <w:spacing w:line="288" w:lineRule="auto"/>
        <w:jc w:val="both"/>
        <w:rPr>
          <w:i/>
          <w:sz w:val="26"/>
          <w:szCs w:val="26"/>
          <w:u w:val="single"/>
        </w:rPr>
      </w:pPr>
      <w:r w:rsidRPr="009671C5">
        <w:rPr>
          <w:sz w:val="26"/>
          <w:szCs w:val="26"/>
        </w:rPr>
        <w:t>МКУ «Ритуал-Сервис Лыткарино</w:t>
      </w:r>
      <w:r>
        <w:rPr>
          <w:sz w:val="26"/>
          <w:szCs w:val="26"/>
        </w:rPr>
        <w:t>»</w:t>
      </w:r>
    </w:p>
    <w:p w:rsidR="007B30B5" w:rsidRDefault="007B30B5" w:rsidP="007B30B5">
      <w:pPr>
        <w:spacing w:line="288" w:lineRule="auto"/>
        <w:ind w:left="720"/>
        <w:jc w:val="both"/>
        <w:rPr>
          <w:i/>
          <w:sz w:val="26"/>
          <w:szCs w:val="26"/>
          <w:u w:val="single"/>
        </w:rPr>
      </w:pPr>
    </w:p>
    <w:p w:rsidR="007B30B5" w:rsidRDefault="007B30B5" w:rsidP="007B30B5">
      <w:pPr>
        <w:spacing w:line="288" w:lineRule="auto"/>
        <w:ind w:left="720"/>
        <w:jc w:val="both"/>
        <w:rPr>
          <w:i/>
          <w:sz w:val="26"/>
          <w:szCs w:val="26"/>
          <w:u w:val="single"/>
        </w:rPr>
      </w:pPr>
    </w:p>
    <w:p w:rsidR="007B30B5" w:rsidRPr="009671C5" w:rsidRDefault="007B30B5" w:rsidP="007B30B5">
      <w:pPr>
        <w:spacing w:line="288" w:lineRule="auto"/>
        <w:ind w:left="720"/>
        <w:jc w:val="both"/>
        <w:rPr>
          <w:i/>
          <w:sz w:val="26"/>
          <w:szCs w:val="26"/>
          <w:u w:val="single"/>
        </w:rPr>
      </w:pPr>
      <w:r w:rsidRPr="009671C5">
        <w:rPr>
          <w:i/>
          <w:sz w:val="26"/>
          <w:szCs w:val="26"/>
          <w:u w:val="single"/>
        </w:rPr>
        <w:t>Бюджетные учреждения:</w:t>
      </w:r>
    </w:p>
    <w:p w:rsidR="007B30B5" w:rsidRPr="0002404E" w:rsidRDefault="007B30B5" w:rsidP="007B30B5">
      <w:pPr>
        <w:pStyle w:val="ConsPlusTitle"/>
        <w:spacing w:line="288" w:lineRule="auto"/>
        <w:ind w:firstLine="709"/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</w:t>
      </w:r>
      <w:r w:rsidRPr="0002404E">
        <w:rPr>
          <w:b w:val="0"/>
          <w:sz w:val="26"/>
          <w:szCs w:val="26"/>
        </w:rPr>
        <w:t>а 1 января 2017 года в муниципальном образовании осуществляли свою деятельность 38  муниципальных бюджетных учреждений: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Гимназия №1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средняя общеобразовательная школа №2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средняя общеобразовательная школа №3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Гимназия №4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средняя общеобразовательная школа №5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средняя общеобразовательная школа №6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Гимназия №7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школа №8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«Вечерняя средняя школа»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№1 «Колобок»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№3 «</w:t>
      </w:r>
      <w:proofErr w:type="spellStart"/>
      <w:r w:rsidRPr="0002404E">
        <w:rPr>
          <w:sz w:val="26"/>
          <w:szCs w:val="26"/>
        </w:rPr>
        <w:t>Дельфинчик</w:t>
      </w:r>
      <w:proofErr w:type="spellEnd"/>
      <w:r w:rsidRPr="0002404E">
        <w:rPr>
          <w:sz w:val="26"/>
          <w:szCs w:val="26"/>
        </w:rPr>
        <w:t>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№4 «Малыш»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№5 «Веснянка»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№6 «Теремок»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№8 «Солнышко»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 №9 «Ёлочка»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Центр развития ребенка №12 «Яблонька»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№14 «Вишенка»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№15 «</w:t>
      </w:r>
      <w:proofErr w:type="spellStart"/>
      <w:r w:rsidRPr="0002404E">
        <w:rPr>
          <w:sz w:val="26"/>
          <w:szCs w:val="26"/>
        </w:rPr>
        <w:t>Рябинушка</w:t>
      </w:r>
      <w:proofErr w:type="spellEnd"/>
      <w:r w:rsidRPr="0002404E">
        <w:rPr>
          <w:sz w:val="26"/>
          <w:szCs w:val="26"/>
        </w:rPr>
        <w:t>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№17 «Колокольчик»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№18 «Ладушка»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Центр развития ребенка№19 «Березка»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№21 «Росинка»</w:t>
      </w:r>
    </w:p>
    <w:p w:rsidR="007B30B5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№22 «Сказка»</w:t>
      </w:r>
    </w:p>
    <w:p w:rsidR="007B30B5" w:rsidRDefault="007B30B5" w:rsidP="007B30B5">
      <w:pPr>
        <w:tabs>
          <w:tab w:val="left" w:pos="426"/>
        </w:tabs>
        <w:spacing w:line="288" w:lineRule="auto"/>
        <w:jc w:val="both"/>
        <w:rPr>
          <w:sz w:val="26"/>
          <w:szCs w:val="26"/>
        </w:rPr>
      </w:pPr>
    </w:p>
    <w:p w:rsidR="007B30B5" w:rsidRPr="007B30B5" w:rsidRDefault="007B30B5" w:rsidP="007B30B5">
      <w:pPr>
        <w:tabs>
          <w:tab w:val="left" w:pos="426"/>
        </w:tabs>
        <w:spacing w:line="288" w:lineRule="auto"/>
        <w:jc w:val="both"/>
        <w:rPr>
          <w:sz w:val="26"/>
          <w:szCs w:val="26"/>
        </w:rPr>
      </w:pP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№23 «Ромашка»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МДОУ детский сад №24 «Кораблик»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 xml:space="preserve">МУ </w:t>
      </w:r>
      <w:proofErr w:type="gramStart"/>
      <w:r w:rsidRPr="0002404E">
        <w:rPr>
          <w:sz w:val="26"/>
          <w:szCs w:val="26"/>
        </w:rPr>
        <w:t>ДО</w:t>
      </w:r>
      <w:proofErr w:type="gramEnd"/>
      <w:r w:rsidRPr="0002404E">
        <w:rPr>
          <w:sz w:val="26"/>
          <w:szCs w:val="26"/>
        </w:rPr>
        <w:t xml:space="preserve"> «</w:t>
      </w:r>
      <w:proofErr w:type="gramStart"/>
      <w:r w:rsidRPr="0002404E">
        <w:rPr>
          <w:sz w:val="26"/>
          <w:szCs w:val="26"/>
        </w:rPr>
        <w:t>Центр</w:t>
      </w:r>
      <w:proofErr w:type="gramEnd"/>
      <w:r w:rsidRPr="0002404E">
        <w:rPr>
          <w:sz w:val="26"/>
          <w:szCs w:val="26"/>
        </w:rPr>
        <w:t xml:space="preserve"> детского творчества «Искатель»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МБУ «Спортивная школа олимпийского резерва»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МУ ДО</w:t>
      </w:r>
      <w:proofErr w:type="gramStart"/>
      <w:r w:rsidRPr="0002404E">
        <w:rPr>
          <w:sz w:val="26"/>
          <w:szCs w:val="26"/>
        </w:rPr>
        <w:t>«Д</w:t>
      </w:r>
      <w:proofErr w:type="gramEnd"/>
      <w:r w:rsidRPr="0002404E">
        <w:rPr>
          <w:sz w:val="26"/>
          <w:szCs w:val="26"/>
        </w:rPr>
        <w:t>ом детского творчества»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МОУ ДПО (повышения квалификации) специалистов «Учебно-методический центр».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 xml:space="preserve">МУ </w:t>
      </w:r>
      <w:proofErr w:type="gramStart"/>
      <w:r w:rsidRPr="0002404E">
        <w:rPr>
          <w:sz w:val="26"/>
          <w:szCs w:val="26"/>
        </w:rPr>
        <w:t>ДО</w:t>
      </w:r>
      <w:proofErr w:type="gramEnd"/>
      <w:r w:rsidRPr="0002404E">
        <w:rPr>
          <w:sz w:val="26"/>
          <w:szCs w:val="26"/>
        </w:rPr>
        <w:t xml:space="preserve"> «Детская музыкальная школа»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МУ «Дворец культуры «Мир»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МУ «Дом культуры «Центр молодежи»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МУ "Лесопарк Лыткарино"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МБУ «Многофункциональный центр предоставления государственных услуг Лыткарино»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МУ «Централизованная бухгалтерия»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 xml:space="preserve">МБУ «ЛАТП» </w:t>
      </w:r>
      <w:proofErr w:type="gramStart"/>
      <w:r w:rsidRPr="0002404E">
        <w:rPr>
          <w:sz w:val="26"/>
          <w:szCs w:val="26"/>
        </w:rPr>
        <w:t>-а</w:t>
      </w:r>
      <w:proofErr w:type="gramEnd"/>
      <w:r w:rsidRPr="0002404E">
        <w:rPr>
          <w:sz w:val="26"/>
          <w:szCs w:val="26"/>
        </w:rPr>
        <w:t>втотранспортное обслуживание»</w:t>
      </w:r>
    </w:p>
    <w:p w:rsidR="007B30B5" w:rsidRPr="0002404E" w:rsidRDefault="007B30B5" w:rsidP="007B30B5">
      <w:pPr>
        <w:pStyle w:val="a3"/>
        <w:numPr>
          <w:ilvl w:val="0"/>
          <w:numId w:val="17"/>
        </w:numPr>
        <w:tabs>
          <w:tab w:val="left" w:pos="426"/>
        </w:tabs>
        <w:spacing w:line="288" w:lineRule="auto"/>
        <w:ind w:left="851" w:hanging="425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МБУ «Спортивная школа Лыткарино»</w:t>
      </w:r>
    </w:p>
    <w:p w:rsidR="007B30B5" w:rsidRDefault="007B30B5" w:rsidP="007B30B5">
      <w:pPr>
        <w:spacing w:line="288" w:lineRule="auto"/>
        <w:jc w:val="both"/>
        <w:rPr>
          <w:sz w:val="26"/>
          <w:szCs w:val="26"/>
        </w:rPr>
      </w:pPr>
      <w:r w:rsidRPr="0002404E">
        <w:rPr>
          <w:sz w:val="26"/>
          <w:szCs w:val="26"/>
        </w:rPr>
        <w:t>Движения в количестве бюджетных учреждений в 2017 году не было. Таким образом, на 01.01.2018  в муниципальном образовании «Городской округ Лыткарино» функционирует 38 бюджетных учреждений.</w:t>
      </w:r>
    </w:p>
    <w:p w:rsidR="007B30B5" w:rsidRDefault="007B30B5" w:rsidP="007B30B5">
      <w:pPr>
        <w:spacing w:line="288" w:lineRule="auto"/>
        <w:jc w:val="both"/>
        <w:rPr>
          <w:sz w:val="26"/>
          <w:szCs w:val="26"/>
        </w:rPr>
      </w:pPr>
    </w:p>
    <w:p w:rsidR="007B30B5" w:rsidRDefault="007B30B5" w:rsidP="007B30B5">
      <w:pPr>
        <w:spacing w:line="288" w:lineRule="auto"/>
        <w:jc w:val="both"/>
        <w:rPr>
          <w:i/>
          <w:sz w:val="26"/>
          <w:szCs w:val="26"/>
          <w:u w:val="single"/>
        </w:rPr>
      </w:pPr>
      <w:r w:rsidRPr="000F535A">
        <w:rPr>
          <w:i/>
          <w:sz w:val="26"/>
          <w:szCs w:val="26"/>
          <w:u w:val="single"/>
        </w:rPr>
        <w:t>Автономные учреждения:</w:t>
      </w:r>
    </w:p>
    <w:p w:rsidR="007B30B5" w:rsidRPr="000F535A" w:rsidRDefault="007B30B5" w:rsidP="007B30B5">
      <w:pPr>
        <w:spacing w:line="288" w:lineRule="auto"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Муниципальное автономное учреждение «Ледовый спортивный комплекс Лыткарино».</w:t>
      </w:r>
    </w:p>
    <w:p w:rsidR="007B30B5" w:rsidRDefault="007B30B5" w:rsidP="007B30B5">
      <w:pPr>
        <w:ind w:firstLine="709"/>
        <w:jc w:val="both"/>
        <w:rPr>
          <w:sz w:val="26"/>
          <w:szCs w:val="26"/>
        </w:rPr>
      </w:pPr>
    </w:p>
    <w:p w:rsidR="007B30B5" w:rsidRPr="005A5D32" w:rsidRDefault="007B30B5" w:rsidP="007B30B5">
      <w:pPr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По состоянию на 1 января 201</w:t>
      </w:r>
      <w:r>
        <w:rPr>
          <w:sz w:val="26"/>
          <w:szCs w:val="26"/>
        </w:rPr>
        <w:t>8</w:t>
      </w:r>
      <w:r w:rsidRPr="005A5D32">
        <w:rPr>
          <w:sz w:val="26"/>
          <w:szCs w:val="26"/>
        </w:rPr>
        <w:t xml:space="preserve"> года в муниципальном образовании осуществляли  свою деятельность  5</w:t>
      </w:r>
      <w:r>
        <w:rPr>
          <w:sz w:val="26"/>
          <w:szCs w:val="26"/>
        </w:rPr>
        <w:t>6</w:t>
      </w:r>
      <w:r w:rsidRPr="005A5D32">
        <w:rPr>
          <w:sz w:val="26"/>
          <w:szCs w:val="26"/>
        </w:rPr>
        <w:t>муниципальных учреждения.</w:t>
      </w:r>
    </w:p>
    <w:p w:rsidR="007B30B5" w:rsidRDefault="007B30B5" w:rsidP="007B30B5">
      <w:pPr>
        <w:spacing w:before="8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В соответствии со Сводным реестром главных распорядителей, распорядителей и получателей средств городского бюджета в 201</w:t>
      </w:r>
      <w:r w:rsidR="00760FAB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главными распорядителями бюджетных средств являлись:</w:t>
      </w:r>
    </w:p>
    <w:p w:rsidR="00760FAB" w:rsidRPr="005A5D32" w:rsidRDefault="00760FAB" w:rsidP="007B30B5">
      <w:pPr>
        <w:spacing w:before="80"/>
        <w:ind w:firstLine="709"/>
        <w:jc w:val="both"/>
        <w:rPr>
          <w:sz w:val="26"/>
          <w:szCs w:val="26"/>
        </w:rPr>
      </w:pPr>
    </w:p>
    <w:p w:rsidR="007B30B5" w:rsidRPr="005A5D32" w:rsidRDefault="007B30B5" w:rsidP="007B30B5">
      <w:pPr>
        <w:numPr>
          <w:ilvl w:val="0"/>
          <w:numId w:val="18"/>
        </w:numPr>
        <w:spacing w:line="276" w:lineRule="auto"/>
        <w:ind w:hanging="35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Администрация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spacing w:line="276" w:lineRule="auto"/>
        <w:ind w:hanging="35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Совет депутатов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spacing w:line="276" w:lineRule="auto"/>
        <w:ind w:hanging="35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Контрольно-счетная палата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spacing w:line="276" w:lineRule="auto"/>
        <w:ind w:hanging="35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Финансовое управление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spacing w:line="276" w:lineRule="auto"/>
        <w:ind w:hanging="35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Управление образования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tabs>
          <w:tab w:val="left" w:pos="709"/>
        </w:tabs>
        <w:spacing w:line="276" w:lineRule="auto"/>
        <w:ind w:left="709" w:hanging="357"/>
        <w:jc w:val="both"/>
        <w:rPr>
          <w:bCs/>
          <w:sz w:val="26"/>
          <w:szCs w:val="26"/>
        </w:rPr>
      </w:pPr>
      <w:r w:rsidRPr="005A5D32">
        <w:rPr>
          <w:sz w:val="26"/>
          <w:szCs w:val="26"/>
        </w:rPr>
        <w:t>Управление жилищно-коммунального хозяйства и развития городской инфраструктуры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tabs>
          <w:tab w:val="left" w:pos="709"/>
        </w:tabs>
        <w:spacing w:line="276" w:lineRule="auto"/>
        <w:ind w:left="709" w:hanging="357"/>
        <w:jc w:val="both"/>
        <w:rPr>
          <w:bCs/>
          <w:sz w:val="26"/>
          <w:szCs w:val="26"/>
        </w:rPr>
      </w:pPr>
      <w:r w:rsidRPr="005A5D32">
        <w:rPr>
          <w:sz w:val="26"/>
          <w:szCs w:val="26"/>
        </w:rPr>
        <w:t>Комитет по управлению имуществом города Лыткарино</w:t>
      </w:r>
    </w:p>
    <w:p w:rsidR="007B30B5" w:rsidRPr="005A5D32" w:rsidRDefault="007B30B5" w:rsidP="007B30B5">
      <w:pPr>
        <w:numPr>
          <w:ilvl w:val="0"/>
          <w:numId w:val="18"/>
        </w:numPr>
        <w:spacing w:line="276" w:lineRule="auto"/>
        <w:ind w:left="720" w:hanging="35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Избирательная комиссия городского округа Лыткарино </w:t>
      </w:r>
    </w:p>
    <w:p w:rsidR="007B30B5" w:rsidRDefault="007B30B5" w:rsidP="007B30B5">
      <w:pPr>
        <w:jc w:val="center"/>
        <w:rPr>
          <w:b/>
          <w:sz w:val="28"/>
          <w:szCs w:val="28"/>
        </w:rPr>
      </w:pPr>
    </w:p>
    <w:p w:rsidR="007B30B5" w:rsidRDefault="007B30B5" w:rsidP="007B30B5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br/>
      </w:r>
    </w:p>
    <w:p w:rsidR="007B30B5" w:rsidRDefault="007B30B5" w:rsidP="007B30B5">
      <w:pPr>
        <w:jc w:val="center"/>
        <w:rPr>
          <w:b/>
          <w:sz w:val="28"/>
          <w:szCs w:val="28"/>
        </w:rPr>
      </w:pPr>
    </w:p>
    <w:p w:rsidR="009B7394" w:rsidRDefault="009B7394" w:rsidP="00B26BD4">
      <w:pPr>
        <w:jc w:val="center"/>
        <w:rPr>
          <w:b/>
          <w:sz w:val="28"/>
          <w:szCs w:val="28"/>
        </w:rPr>
      </w:pPr>
    </w:p>
    <w:p w:rsidR="009B7394" w:rsidRDefault="009B7394" w:rsidP="00B26BD4">
      <w:pPr>
        <w:jc w:val="center"/>
        <w:rPr>
          <w:b/>
          <w:sz w:val="28"/>
          <w:szCs w:val="28"/>
        </w:rPr>
      </w:pPr>
    </w:p>
    <w:p w:rsidR="00B26BD4" w:rsidRPr="005A5D32" w:rsidRDefault="00B26BD4" w:rsidP="00B26BD4">
      <w:pPr>
        <w:jc w:val="center"/>
        <w:rPr>
          <w:b/>
          <w:sz w:val="28"/>
          <w:szCs w:val="28"/>
        </w:rPr>
      </w:pPr>
      <w:r w:rsidRPr="005A5D32">
        <w:rPr>
          <w:b/>
          <w:sz w:val="28"/>
          <w:szCs w:val="28"/>
        </w:rPr>
        <w:t xml:space="preserve">Раздел 2.   </w:t>
      </w:r>
    </w:p>
    <w:p w:rsidR="00B26BD4" w:rsidRPr="005A5D32" w:rsidRDefault="00B26BD4" w:rsidP="00B26BD4">
      <w:pPr>
        <w:jc w:val="center"/>
        <w:rPr>
          <w:b/>
          <w:sz w:val="28"/>
          <w:szCs w:val="28"/>
        </w:rPr>
      </w:pPr>
      <w:r w:rsidRPr="005A5D32">
        <w:rPr>
          <w:b/>
          <w:sz w:val="28"/>
          <w:szCs w:val="28"/>
        </w:rPr>
        <w:t xml:space="preserve">Анализ отчета об исполнении бюджета </w:t>
      </w:r>
    </w:p>
    <w:p w:rsidR="00B26BD4" w:rsidRPr="005A5D32" w:rsidRDefault="00B26BD4" w:rsidP="00B26BD4">
      <w:pPr>
        <w:spacing w:before="120"/>
        <w:jc w:val="center"/>
        <w:rPr>
          <w:sz w:val="20"/>
          <w:szCs w:val="20"/>
        </w:rPr>
      </w:pPr>
    </w:p>
    <w:p w:rsidR="00B26BD4" w:rsidRPr="005A5D32" w:rsidRDefault="00B26BD4" w:rsidP="00B26BD4">
      <w:pPr>
        <w:spacing w:before="120"/>
        <w:jc w:val="center"/>
        <w:rPr>
          <w:b/>
          <w:sz w:val="26"/>
          <w:szCs w:val="26"/>
        </w:rPr>
      </w:pPr>
      <w:r w:rsidRPr="005A5D32">
        <w:rPr>
          <w:b/>
          <w:sz w:val="26"/>
          <w:szCs w:val="26"/>
        </w:rPr>
        <w:t>2.1. Доходы бюджета города Лыткарино в 201</w:t>
      </w:r>
      <w:r w:rsidR="00193181">
        <w:rPr>
          <w:b/>
          <w:sz w:val="26"/>
          <w:szCs w:val="26"/>
        </w:rPr>
        <w:t>7</w:t>
      </w:r>
      <w:r w:rsidRPr="005A5D32">
        <w:rPr>
          <w:b/>
          <w:sz w:val="26"/>
          <w:szCs w:val="26"/>
        </w:rPr>
        <w:t xml:space="preserve"> году</w:t>
      </w:r>
    </w:p>
    <w:p w:rsidR="00B26BD4" w:rsidRPr="005A5D32" w:rsidRDefault="00B26BD4" w:rsidP="00991ECA">
      <w:pPr>
        <w:spacing w:before="120" w:line="276" w:lineRule="auto"/>
        <w:ind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Бюджет города Лыткарино по доходам на 201</w:t>
      </w:r>
      <w:r w:rsidR="00672136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 первоначально утвержден решением Совета депутатов города Лыткарино от </w:t>
      </w:r>
      <w:r w:rsidR="00672136">
        <w:rPr>
          <w:sz w:val="26"/>
          <w:szCs w:val="26"/>
        </w:rPr>
        <w:t>08</w:t>
      </w:r>
      <w:r w:rsidRPr="005A5D32">
        <w:rPr>
          <w:sz w:val="26"/>
          <w:szCs w:val="26"/>
        </w:rPr>
        <w:t>.12.201</w:t>
      </w:r>
      <w:r w:rsidR="00672136">
        <w:rPr>
          <w:sz w:val="26"/>
          <w:szCs w:val="26"/>
        </w:rPr>
        <w:t>6</w:t>
      </w:r>
      <w:r w:rsidRPr="005A5D32">
        <w:rPr>
          <w:sz w:val="26"/>
          <w:szCs w:val="26"/>
        </w:rPr>
        <w:t xml:space="preserve"> №</w:t>
      </w:r>
      <w:r w:rsidR="00672136">
        <w:rPr>
          <w:sz w:val="26"/>
          <w:szCs w:val="26"/>
        </w:rPr>
        <w:t>157</w:t>
      </w:r>
      <w:r w:rsidRPr="005A5D32">
        <w:rPr>
          <w:sz w:val="26"/>
          <w:szCs w:val="26"/>
        </w:rPr>
        <w:t>/</w:t>
      </w:r>
      <w:r w:rsidR="00672136">
        <w:rPr>
          <w:sz w:val="26"/>
          <w:szCs w:val="26"/>
        </w:rPr>
        <w:t>17</w:t>
      </w:r>
      <w:r w:rsidRPr="005A5D32">
        <w:rPr>
          <w:sz w:val="26"/>
          <w:szCs w:val="26"/>
        </w:rPr>
        <w:t xml:space="preserve">   «Об утверждении  бюджета города Лыткарино на 201</w:t>
      </w:r>
      <w:r w:rsidR="00672136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 и плановый период 201</w:t>
      </w:r>
      <w:r w:rsidR="00672136">
        <w:rPr>
          <w:sz w:val="26"/>
          <w:szCs w:val="26"/>
        </w:rPr>
        <w:t>8</w:t>
      </w:r>
      <w:r w:rsidRPr="005A5D32">
        <w:rPr>
          <w:sz w:val="26"/>
          <w:szCs w:val="26"/>
        </w:rPr>
        <w:t xml:space="preserve"> и 201</w:t>
      </w:r>
      <w:r w:rsidR="00672136">
        <w:rPr>
          <w:sz w:val="26"/>
          <w:szCs w:val="26"/>
        </w:rPr>
        <w:t>9</w:t>
      </w:r>
      <w:r w:rsidRPr="005A5D32">
        <w:rPr>
          <w:sz w:val="26"/>
          <w:szCs w:val="26"/>
        </w:rPr>
        <w:t xml:space="preserve"> годов» (далее - решение о бюджете) в сумме  1</w:t>
      </w:r>
      <w:r w:rsidR="008C2A85">
        <w:rPr>
          <w:sz w:val="26"/>
          <w:szCs w:val="26"/>
        </w:rPr>
        <w:t>5</w:t>
      </w:r>
      <w:r w:rsidR="00672136">
        <w:rPr>
          <w:sz w:val="26"/>
          <w:szCs w:val="26"/>
        </w:rPr>
        <w:t>78</w:t>
      </w:r>
      <w:r w:rsidRPr="005A5D32">
        <w:rPr>
          <w:sz w:val="26"/>
          <w:szCs w:val="26"/>
        </w:rPr>
        <w:t>,</w:t>
      </w:r>
      <w:r w:rsidR="008C2A85">
        <w:rPr>
          <w:sz w:val="26"/>
          <w:szCs w:val="26"/>
        </w:rPr>
        <w:t>8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ублей. </w:t>
      </w:r>
    </w:p>
    <w:p w:rsidR="00B26BD4" w:rsidRPr="005A5D32" w:rsidRDefault="00B26BD4" w:rsidP="00991ECA">
      <w:pPr>
        <w:spacing w:before="120" w:line="276" w:lineRule="auto"/>
        <w:ind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В течение отчетного периода в решение о бюджете вносились изменения и дополнения, связанные с увеличением объемов налоговых и неналоговых доходов бюджета города, а также средств межбюджетных трансфертов. В результате объем доходов бюджета города увеличен на общую сумму </w:t>
      </w:r>
      <w:r w:rsidR="00672136">
        <w:rPr>
          <w:sz w:val="26"/>
          <w:szCs w:val="26"/>
        </w:rPr>
        <w:t>375,5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r w:rsidR="00672136">
        <w:rPr>
          <w:sz w:val="26"/>
          <w:szCs w:val="26"/>
        </w:rPr>
        <w:t xml:space="preserve">, в том числе по налоговым и неналоговым доходам на </w:t>
      </w:r>
      <w:r w:rsidR="00F9718F">
        <w:rPr>
          <w:sz w:val="26"/>
          <w:szCs w:val="26"/>
        </w:rPr>
        <w:t>15,2млн.рублей, по межбюджетным трансфертам на 360,3млн.рублей</w:t>
      </w:r>
      <w:r w:rsidRPr="005A5D32">
        <w:rPr>
          <w:sz w:val="26"/>
          <w:szCs w:val="26"/>
        </w:rPr>
        <w:t xml:space="preserve">.  </w:t>
      </w:r>
    </w:p>
    <w:p w:rsidR="00B26BD4" w:rsidRPr="005A5D32" w:rsidRDefault="00B26BD4" w:rsidP="00991ECA">
      <w:pPr>
        <w:spacing w:before="120" w:line="276" w:lineRule="auto"/>
        <w:ind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Утвержденный план по доходам бюджета города Лыткарино на 201</w:t>
      </w:r>
      <w:r w:rsidR="0062796A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                       в соответствии с решением Совета депутатов города Лыткарино от 2</w:t>
      </w:r>
      <w:r w:rsidR="00672136">
        <w:rPr>
          <w:sz w:val="26"/>
          <w:szCs w:val="26"/>
        </w:rPr>
        <w:t>1</w:t>
      </w:r>
      <w:r w:rsidRPr="005A5D32">
        <w:rPr>
          <w:sz w:val="26"/>
          <w:szCs w:val="26"/>
        </w:rPr>
        <w:t>.12.201</w:t>
      </w:r>
      <w:r w:rsidR="00672136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№</w:t>
      </w:r>
      <w:r w:rsidR="00672136">
        <w:rPr>
          <w:sz w:val="26"/>
          <w:szCs w:val="26"/>
        </w:rPr>
        <w:t>277</w:t>
      </w:r>
      <w:r w:rsidRPr="005A5D32">
        <w:rPr>
          <w:sz w:val="26"/>
          <w:szCs w:val="26"/>
        </w:rPr>
        <w:t>/</w:t>
      </w:r>
      <w:r w:rsidR="00672136">
        <w:rPr>
          <w:sz w:val="26"/>
          <w:szCs w:val="26"/>
        </w:rPr>
        <w:t>29</w:t>
      </w:r>
      <w:r w:rsidRPr="005A5D32">
        <w:rPr>
          <w:sz w:val="26"/>
          <w:szCs w:val="26"/>
        </w:rPr>
        <w:t xml:space="preserve"> «О внесении изменений и дополнений в Решение Совета депутатов города Лыткарино «Об утверждении бюджета города Лыткарино на 201</w:t>
      </w:r>
      <w:r w:rsidR="00672136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 и плановый период 201</w:t>
      </w:r>
      <w:r w:rsidR="00672136">
        <w:rPr>
          <w:sz w:val="26"/>
          <w:szCs w:val="26"/>
        </w:rPr>
        <w:t>8</w:t>
      </w:r>
      <w:r w:rsidRPr="005A5D32">
        <w:rPr>
          <w:sz w:val="26"/>
          <w:szCs w:val="26"/>
        </w:rPr>
        <w:t xml:space="preserve"> и 201</w:t>
      </w:r>
      <w:r w:rsidR="00672136">
        <w:rPr>
          <w:sz w:val="26"/>
          <w:szCs w:val="26"/>
        </w:rPr>
        <w:t>9</w:t>
      </w:r>
      <w:r w:rsidRPr="005A5D32">
        <w:rPr>
          <w:sz w:val="26"/>
          <w:szCs w:val="26"/>
        </w:rPr>
        <w:t xml:space="preserve"> годов» составил 1</w:t>
      </w:r>
      <w:r w:rsidR="00672136">
        <w:rPr>
          <w:sz w:val="26"/>
          <w:szCs w:val="26"/>
        </w:rPr>
        <w:t>954,3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ублей. </w:t>
      </w:r>
    </w:p>
    <w:p w:rsidR="00B26BD4" w:rsidRPr="005A5D32" w:rsidRDefault="00B26BD4" w:rsidP="00991ECA">
      <w:pPr>
        <w:spacing w:before="120" w:line="276" w:lineRule="auto"/>
        <w:ind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По итогам отчетного периода бюджет города Лыткарино по доходам исполнен в сумме 1</w:t>
      </w:r>
      <w:r w:rsidR="00C446D9">
        <w:rPr>
          <w:sz w:val="26"/>
          <w:szCs w:val="26"/>
        </w:rPr>
        <w:t> </w:t>
      </w:r>
      <w:r w:rsidR="00F9718F">
        <w:rPr>
          <w:sz w:val="26"/>
          <w:szCs w:val="26"/>
        </w:rPr>
        <w:t>778</w:t>
      </w:r>
      <w:r w:rsidR="00C446D9">
        <w:rPr>
          <w:sz w:val="26"/>
          <w:szCs w:val="26"/>
        </w:rPr>
        <w:t>,</w:t>
      </w:r>
      <w:r w:rsidR="00F9718F">
        <w:rPr>
          <w:sz w:val="26"/>
          <w:szCs w:val="26"/>
        </w:rPr>
        <w:t>1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ублей, что составляет </w:t>
      </w:r>
      <w:r w:rsidR="00F9718F">
        <w:rPr>
          <w:sz w:val="26"/>
          <w:szCs w:val="26"/>
        </w:rPr>
        <w:t>91,0</w:t>
      </w:r>
      <w:r w:rsidRPr="005A5D32">
        <w:rPr>
          <w:sz w:val="26"/>
          <w:szCs w:val="26"/>
        </w:rPr>
        <w:t>% к утвержденному плану года  (1</w:t>
      </w:r>
      <w:r w:rsidR="00F9718F">
        <w:rPr>
          <w:sz w:val="26"/>
          <w:szCs w:val="26"/>
        </w:rPr>
        <w:t>954</w:t>
      </w:r>
      <w:r w:rsidRPr="005A5D32">
        <w:rPr>
          <w:sz w:val="26"/>
          <w:szCs w:val="26"/>
        </w:rPr>
        <w:t>,</w:t>
      </w:r>
      <w:r w:rsidR="00F9718F">
        <w:rPr>
          <w:sz w:val="26"/>
          <w:szCs w:val="26"/>
        </w:rPr>
        <w:t>3</w:t>
      </w:r>
      <w:r w:rsidRPr="005A5D32">
        <w:rPr>
          <w:sz w:val="26"/>
          <w:szCs w:val="26"/>
        </w:rPr>
        <w:t xml:space="preserve"> млн.рублей). </w:t>
      </w:r>
    </w:p>
    <w:p w:rsidR="00B26BD4" w:rsidRPr="005A5D32" w:rsidRDefault="00B26BD4" w:rsidP="00991ECA">
      <w:pPr>
        <w:spacing w:before="120" w:line="276" w:lineRule="auto"/>
        <w:ind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В 201</w:t>
      </w:r>
      <w:r w:rsidR="00F9718F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доходы городского бюджета формировались за счет поступлений:</w:t>
      </w:r>
    </w:p>
    <w:p w:rsidR="00B26BD4" w:rsidRPr="005A5D32" w:rsidRDefault="00B26BD4" w:rsidP="00991ECA">
      <w:pPr>
        <w:numPr>
          <w:ilvl w:val="0"/>
          <w:numId w:val="1"/>
        </w:numPr>
        <w:tabs>
          <w:tab w:val="left" w:pos="993"/>
        </w:tabs>
        <w:spacing w:before="120" w:line="276" w:lineRule="auto"/>
        <w:ind w:left="0"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собственных доходов (налоговые, неналоговые доходы), объем которых составил </w:t>
      </w:r>
      <w:r w:rsidR="00F9718F">
        <w:rPr>
          <w:sz w:val="26"/>
          <w:szCs w:val="26"/>
        </w:rPr>
        <w:t>671,3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ублей, исполнение –</w:t>
      </w:r>
      <w:r w:rsidR="00C446D9">
        <w:rPr>
          <w:sz w:val="26"/>
          <w:szCs w:val="26"/>
        </w:rPr>
        <w:t>8</w:t>
      </w:r>
      <w:r w:rsidR="00F9718F">
        <w:rPr>
          <w:sz w:val="26"/>
          <w:szCs w:val="26"/>
        </w:rPr>
        <w:t>1</w:t>
      </w:r>
      <w:r w:rsidR="00C446D9">
        <w:rPr>
          <w:sz w:val="26"/>
          <w:szCs w:val="26"/>
        </w:rPr>
        <w:t>,</w:t>
      </w:r>
      <w:r w:rsidR="00F9718F">
        <w:rPr>
          <w:sz w:val="26"/>
          <w:szCs w:val="26"/>
        </w:rPr>
        <w:t>1</w:t>
      </w:r>
      <w:r w:rsidRPr="005A5D32">
        <w:rPr>
          <w:sz w:val="26"/>
          <w:szCs w:val="26"/>
        </w:rPr>
        <w:t>%,  удельный вес в доходах бюджета –</w:t>
      </w:r>
      <w:r w:rsidR="00F9718F">
        <w:rPr>
          <w:sz w:val="26"/>
          <w:szCs w:val="26"/>
        </w:rPr>
        <w:t>37</w:t>
      </w:r>
      <w:r w:rsidR="00C446D9">
        <w:rPr>
          <w:sz w:val="26"/>
          <w:szCs w:val="26"/>
        </w:rPr>
        <w:t>,</w:t>
      </w:r>
      <w:r w:rsidR="00F9718F">
        <w:rPr>
          <w:sz w:val="26"/>
          <w:szCs w:val="26"/>
        </w:rPr>
        <w:t>8</w:t>
      </w:r>
      <w:r w:rsidRPr="005A5D32">
        <w:rPr>
          <w:sz w:val="26"/>
          <w:szCs w:val="26"/>
        </w:rPr>
        <w:t>%;</w:t>
      </w:r>
    </w:p>
    <w:p w:rsidR="00B26BD4" w:rsidRPr="005A5D32" w:rsidRDefault="00B26BD4" w:rsidP="00991ECA">
      <w:pPr>
        <w:numPr>
          <w:ilvl w:val="0"/>
          <w:numId w:val="1"/>
        </w:numPr>
        <w:tabs>
          <w:tab w:val="left" w:pos="993"/>
        </w:tabs>
        <w:spacing w:before="120" w:line="276" w:lineRule="auto"/>
        <w:ind w:left="0"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межбюджетных трансфертов (субвенции, дотации, субсидии и иные межбюджетные трансферты от бюджетов других уровней)  – </w:t>
      </w:r>
      <w:r w:rsidR="00F9718F">
        <w:rPr>
          <w:sz w:val="26"/>
          <w:szCs w:val="26"/>
        </w:rPr>
        <w:t>1028,7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ублей, исполнение – 9</w:t>
      </w:r>
      <w:r w:rsidR="00C446D9">
        <w:rPr>
          <w:sz w:val="26"/>
          <w:szCs w:val="26"/>
        </w:rPr>
        <w:t>8</w:t>
      </w:r>
      <w:r w:rsidRPr="005A5D32">
        <w:rPr>
          <w:sz w:val="26"/>
          <w:szCs w:val="26"/>
        </w:rPr>
        <w:t>,</w:t>
      </w:r>
      <w:r w:rsidR="00F9718F">
        <w:rPr>
          <w:sz w:val="26"/>
          <w:szCs w:val="26"/>
        </w:rPr>
        <w:t>0</w:t>
      </w:r>
      <w:r w:rsidRPr="005A5D32">
        <w:rPr>
          <w:sz w:val="26"/>
          <w:szCs w:val="26"/>
        </w:rPr>
        <w:t xml:space="preserve">%, удельный вес в доходах бюджета – </w:t>
      </w:r>
      <w:r w:rsidR="00F9718F">
        <w:rPr>
          <w:sz w:val="26"/>
          <w:szCs w:val="26"/>
        </w:rPr>
        <w:t>57</w:t>
      </w:r>
      <w:r w:rsidRPr="005A5D32">
        <w:rPr>
          <w:sz w:val="26"/>
          <w:szCs w:val="26"/>
        </w:rPr>
        <w:t>,</w:t>
      </w:r>
      <w:r w:rsidR="00F9718F">
        <w:rPr>
          <w:sz w:val="26"/>
          <w:szCs w:val="26"/>
        </w:rPr>
        <w:t>9</w:t>
      </w:r>
      <w:r w:rsidRPr="005A5D32">
        <w:rPr>
          <w:sz w:val="26"/>
          <w:szCs w:val="26"/>
        </w:rPr>
        <w:t>%;</w:t>
      </w:r>
    </w:p>
    <w:p w:rsidR="00B26BD4" w:rsidRPr="005A5D32" w:rsidRDefault="00B26BD4" w:rsidP="00991ECA">
      <w:pPr>
        <w:numPr>
          <w:ilvl w:val="0"/>
          <w:numId w:val="1"/>
        </w:numPr>
        <w:tabs>
          <w:tab w:val="left" w:pos="993"/>
        </w:tabs>
        <w:spacing w:before="120" w:line="276" w:lineRule="auto"/>
        <w:ind w:left="0"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поступления НДФЛ по дополнительному нормативу – 7</w:t>
      </w:r>
      <w:r w:rsidR="00F9718F">
        <w:rPr>
          <w:sz w:val="26"/>
          <w:szCs w:val="26"/>
        </w:rPr>
        <w:t>8</w:t>
      </w:r>
      <w:r w:rsidRPr="005A5D32">
        <w:rPr>
          <w:sz w:val="26"/>
          <w:szCs w:val="26"/>
        </w:rPr>
        <w:t>,</w:t>
      </w:r>
      <w:r w:rsidR="00F9718F">
        <w:rPr>
          <w:sz w:val="26"/>
          <w:szCs w:val="26"/>
        </w:rPr>
        <w:t>1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ублей, исполнение – 10</w:t>
      </w:r>
      <w:r w:rsidR="00463BB2">
        <w:rPr>
          <w:sz w:val="26"/>
          <w:szCs w:val="26"/>
        </w:rPr>
        <w:t>2</w:t>
      </w:r>
      <w:r w:rsidRPr="005A5D32">
        <w:rPr>
          <w:sz w:val="26"/>
          <w:szCs w:val="26"/>
        </w:rPr>
        <w:t>,</w:t>
      </w:r>
      <w:r w:rsidR="00F9718F">
        <w:rPr>
          <w:sz w:val="26"/>
          <w:szCs w:val="26"/>
        </w:rPr>
        <w:t>2</w:t>
      </w:r>
      <w:r w:rsidRPr="005A5D32">
        <w:rPr>
          <w:sz w:val="26"/>
          <w:szCs w:val="26"/>
        </w:rPr>
        <w:t>%,  удельный вес в доходах бюджета – 4,</w:t>
      </w:r>
      <w:r w:rsidR="00F9718F">
        <w:rPr>
          <w:sz w:val="26"/>
          <w:szCs w:val="26"/>
        </w:rPr>
        <w:t>4</w:t>
      </w:r>
      <w:r w:rsidRPr="005A5D32">
        <w:rPr>
          <w:sz w:val="26"/>
          <w:szCs w:val="26"/>
        </w:rPr>
        <w:t>%;</w:t>
      </w:r>
    </w:p>
    <w:p w:rsidR="00B26BD4" w:rsidRPr="005A5D32" w:rsidRDefault="00B26BD4" w:rsidP="00991ECA">
      <w:pPr>
        <w:numPr>
          <w:ilvl w:val="0"/>
          <w:numId w:val="1"/>
        </w:numPr>
        <w:tabs>
          <w:tab w:val="left" w:pos="993"/>
        </w:tabs>
        <w:spacing w:before="120" w:line="276" w:lineRule="auto"/>
        <w:ind w:left="0" w:firstLine="1134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возврат остатков субсидий, субвенций и иных межбюджетных трансфертов, имеющих целевое назначение, прошлых лет «минус» </w:t>
      </w:r>
      <w:r w:rsidR="00F9718F">
        <w:rPr>
          <w:sz w:val="26"/>
          <w:szCs w:val="26"/>
        </w:rPr>
        <w:t>2</w:t>
      </w:r>
      <w:r w:rsidRPr="005A5D32">
        <w:rPr>
          <w:sz w:val="26"/>
          <w:szCs w:val="26"/>
        </w:rPr>
        <w:t>,7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ублей, удельный вес в доходах бюджета – минус </w:t>
      </w:r>
      <w:r w:rsidR="00463BB2">
        <w:rPr>
          <w:sz w:val="26"/>
          <w:szCs w:val="26"/>
        </w:rPr>
        <w:t>0</w:t>
      </w:r>
      <w:r w:rsidRPr="005A5D32">
        <w:rPr>
          <w:sz w:val="26"/>
          <w:szCs w:val="26"/>
        </w:rPr>
        <w:t>,</w:t>
      </w:r>
      <w:r w:rsidR="00463BB2">
        <w:rPr>
          <w:sz w:val="26"/>
          <w:szCs w:val="26"/>
        </w:rPr>
        <w:t>2</w:t>
      </w:r>
      <w:r w:rsidRPr="005A5D32">
        <w:rPr>
          <w:sz w:val="26"/>
          <w:szCs w:val="26"/>
        </w:rPr>
        <w:t>%;.</w:t>
      </w:r>
    </w:p>
    <w:p w:rsidR="00B26BD4" w:rsidRPr="005A5D32" w:rsidRDefault="00B26BD4" w:rsidP="00991ECA">
      <w:pPr>
        <w:tabs>
          <w:tab w:val="left" w:pos="993"/>
        </w:tabs>
        <w:spacing w:before="120" w:line="276" w:lineRule="auto"/>
        <w:ind w:firstLine="1134"/>
        <w:jc w:val="both"/>
        <w:rPr>
          <w:sz w:val="26"/>
          <w:szCs w:val="26"/>
        </w:rPr>
      </w:pPr>
    </w:p>
    <w:p w:rsidR="00B26BD4" w:rsidRPr="005A5D32" w:rsidRDefault="00B26BD4" w:rsidP="00991ECA">
      <w:pPr>
        <w:tabs>
          <w:tab w:val="left" w:pos="993"/>
        </w:tabs>
        <w:spacing w:before="120"/>
        <w:ind w:firstLine="1134"/>
        <w:jc w:val="both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Примечание: В дальнейшем анализ исполнения бюджета производится                        без учета возвратов остатков средств межбюджетных трансфертов.</w:t>
      </w:r>
    </w:p>
    <w:p w:rsidR="00B26BD4" w:rsidRPr="005A5D32" w:rsidRDefault="00B26BD4" w:rsidP="00B26BD4">
      <w:pPr>
        <w:tabs>
          <w:tab w:val="left" w:pos="993"/>
        </w:tabs>
        <w:spacing w:before="120"/>
        <w:ind w:left="284" w:firstLine="850"/>
        <w:jc w:val="both"/>
        <w:rPr>
          <w:sz w:val="26"/>
          <w:szCs w:val="26"/>
        </w:rPr>
      </w:pPr>
    </w:p>
    <w:p w:rsidR="00B26BD4" w:rsidRPr="005A5D32" w:rsidRDefault="00B26BD4" w:rsidP="00991ECA">
      <w:pPr>
        <w:tabs>
          <w:tab w:val="left" w:pos="0"/>
        </w:tabs>
        <w:spacing w:before="120"/>
        <w:ind w:firstLine="709"/>
        <w:jc w:val="both"/>
        <w:rPr>
          <w:spacing w:val="4"/>
          <w:sz w:val="26"/>
          <w:szCs w:val="26"/>
        </w:rPr>
      </w:pPr>
      <w:r w:rsidRPr="005A5D32">
        <w:rPr>
          <w:spacing w:val="4"/>
          <w:sz w:val="26"/>
          <w:szCs w:val="26"/>
        </w:rPr>
        <w:t xml:space="preserve"> В 201</w:t>
      </w:r>
      <w:r w:rsidR="00C96A8C">
        <w:rPr>
          <w:spacing w:val="4"/>
          <w:sz w:val="26"/>
          <w:szCs w:val="26"/>
        </w:rPr>
        <w:t>7</w:t>
      </w:r>
      <w:r w:rsidRPr="005A5D32">
        <w:rPr>
          <w:spacing w:val="4"/>
          <w:sz w:val="26"/>
          <w:szCs w:val="26"/>
        </w:rPr>
        <w:t xml:space="preserve"> году доходы городского бюджета </w:t>
      </w:r>
      <w:r w:rsidR="008C28C4">
        <w:rPr>
          <w:spacing w:val="4"/>
          <w:sz w:val="26"/>
          <w:szCs w:val="26"/>
        </w:rPr>
        <w:t>увеличил</w:t>
      </w:r>
      <w:r w:rsidRPr="005A5D32">
        <w:rPr>
          <w:spacing w:val="4"/>
          <w:sz w:val="26"/>
          <w:szCs w:val="26"/>
        </w:rPr>
        <w:t xml:space="preserve">ись на </w:t>
      </w:r>
      <w:r w:rsidR="000F0282">
        <w:rPr>
          <w:spacing w:val="4"/>
          <w:sz w:val="26"/>
          <w:szCs w:val="26"/>
        </w:rPr>
        <w:t>2</w:t>
      </w:r>
      <w:r w:rsidR="00C67750">
        <w:rPr>
          <w:spacing w:val="4"/>
          <w:sz w:val="26"/>
          <w:szCs w:val="26"/>
        </w:rPr>
        <w:t>79,8</w:t>
      </w:r>
      <w:r w:rsidRPr="005A5D32">
        <w:rPr>
          <w:spacing w:val="4"/>
          <w:sz w:val="26"/>
          <w:szCs w:val="26"/>
        </w:rPr>
        <w:t xml:space="preserve"> млн</w:t>
      </w:r>
      <w:proofErr w:type="gramStart"/>
      <w:r w:rsidRPr="005A5D32">
        <w:rPr>
          <w:spacing w:val="4"/>
          <w:sz w:val="26"/>
          <w:szCs w:val="26"/>
        </w:rPr>
        <w:t>.р</w:t>
      </w:r>
      <w:proofErr w:type="gramEnd"/>
      <w:r w:rsidRPr="005A5D32">
        <w:rPr>
          <w:spacing w:val="4"/>
          <w:sz w:val="26"/>
          <w:szCs w:val="26"/>
        </w:rPr>
        <w:t xml:space="preserve">ублейили на </w:t>
      </w:r>
      <w:r w:rsidR="00C67750">
        <w:rPr>
          <w:spacing w:val="4"/>
          <w:sz w:val="26"/>
          <w:szCs w:val="26"/>
        </w:rPr>
        <w:t>18</w:t>
      </w:r>
      <w:r w:rsidR="008C28C4">
        <w:rPr>
          <w:spacing w:val="4"/>
          <w:sz w:val="26"/>
          <w:szCs w:val="26"/>
        </w:rPr>
        <w:t>,</w:t>
      </w:r>
      <w:r w:rsidR="00C67750">
        <w:rPr>
          <w:spacing w:val="4"/>
          <w:sz w:val="26"/>
          <w:szCs w:val="26"/>
        </w:rPr>
        <w:t>7</w:t>
      </w:r>
      <w:r w:rsidRPr="005A5D32">
        <w:rPr>
          <w:spacing w:val="4"/>
          <w:sz w:val="26"/>
          <w:szCs w:val="26"/>
        </w:rPr>
        <w:t xml:space="preserve"> %. </w:t>
      </w:r>
      <w:r w:rsidR="008C28C4">
        <w:rPr>
          <w:spacing w:val="4"/>
          <w:sz w:val="26"/>
          <w:szCs w:val="26"/>
        </w:rPr>
        <w:t>Увеличение</w:t>
      </w:r>
      <w:r w:rsidRPr="005A5D32">
        <w:rPr>
          <w:spacing w:val="4"/>
          <w:sz w:val="26"/>
          <w:szCs w:val="26"/>
        </w:rPr>
        <w:t xml:space="preserve"> доходов в 201</w:t>
      </w:r>
      <w:r w:rsidR="00C96A8C">
        <w:rPr>
          <w:spacing w:val="4"/>
          <w:sz w:val="26"/>
          <w:szCs w:val="26"/>
        </w:rPr>
        <w:t>7</w:t>
      </w:r>
      <w:r w:rsidRPr="005A5D32">
        <w:rPr>
          <w:spacing w:val="4"/>
          <w:sz w:val="26"/>
          <w:szCs w:val="26"/>
        </w:rPr>
        <w:t xml:space="preserve"> году по сравнению с 201</w:t>
      </w:r>
      <w:r w:rsidR="00C96A8C">
        <w:rPr>
          <w:spacing w:val="4"/>
          <w:sz w:val="26"/>
          <w:szCs w:val="26"/>
        </w:rPr>
        <w:t>6</w:t>
      </w:r>
      <w:r w:rsidRPr="005A5D32">
        <w:rPr>
          <w:spacing w:val="4"/>
          <w:sz w:val="26"/>
          <w:szCs w:val="26"/>
        </w:rPr>
        <w:t xml:space="preserve"> годом представлено в Таблице 1:</w:t>
      </w:r>
    </w:p>
    <w:p w:rsidR="00C96A8C" w:rsidRDefault="00B26BD4" w:rsidP="0046724B">
      <w:pPr>
        <w:tabs>
          <w:tab w:val="left" w:pos="0"/>
        </w:tabs>
        <w:ind w:firstLine="349"/>
        <w:jc w:val="right"/>
        <w:rPr>
          <w:spacing w:val="4"/>
        </w:rPr>
      </w:pP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Pr="005A5D32">
        <w:rPr>
          <w:spacing w:val="4"/>
        </w:rPr>
        <w:tab/>
      </w:r>
      <w:r w:rsidR="00C67750" w:rsidRPr="005A5D32">
        <w:rPr>
          <w:spacing w:val="4"/>
        </w:rPr>
        <w:t>Таблица</w:t>
      </w:r>
      <w:proofErr w:type="gramStart"/>
      <w:r w:rsidR="00C67750" w:rsidRPr="005A5D32">
        <w:rPr>
          <w:spacing w:val="4"/>
        </w:rPr>
        <w:t>1</w:t>
      </w:r>
      <w:proofErr w:type="gramEnd"/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320"/>
        <w:gridCol w:w="948"/>
        <w:gridCol w:w="1276"/>
        <w:gridCol w:w="1325"/>
        <w:gridCol w:w="1226"/>
      </w:tblGrid>
      <w:tr w:rsidR="00C96A8C" w:rsidRPr="00C96A8C" w:rsidTr="00C96A8C">
        <w:trPr>
          <w:trHeight w:val="76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Уточнен</w:t>
            </w:r>
            <w:proofErr w:type="gramStart"/>
            <w:r w:rsidRPr="00C96A8C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C96A8C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C96A8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96A8C">
              <w:rPr>
                <w:b/>
                <w:bCs/>
                <w:color w:val="000000"/>
                <w:sz w:val="20"/>
                <w:szCs w:val="20"/>
              </w:rPr>
              <w:t xml:space="preserve">лан </w:t>
            </w:r>
            <w:r w:rsidRPr="00C96A8C">
              <w:rPr>
                <w:b/>
                <w:bCs/>
                <w:color w:val="000000"/>
                <w:sz w:val="20"/>
                <w:szCs w:val="20"/>
              </w:rPr>
              <w:br/>
              <w:t xml:space="preserve">на 2017 год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  <w:r w:rsidRPr="00C96A8C">
              <w:rPr>
                <w:b/>
                <w:bCs/>
                <w:color w:val="000000"/>
                <w:sz w:val="20"/>
                <w:szCs w:val="20"/>
              </w:rPr>
              <w:br/>
              <w:t xml:space="preserve">за 2017   год </w:t>
            </w:r>
          </w:p>
        </w:tc>
        <w:tc>
          <w:tcPr>
            <w:tcW w:w="94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  <w:r w:rsidRPr="00C96A8C">
              <w:rPr>
                <w:b/>
                <w:bCs/>
                <w:color w:val="000000"/>
                <w:sz w:val="20"/>
                <w:szCs w:val="20"/>
              </w:rPr>
              <w:br/>
              <w:t>за 2016   год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Темпы прироста</w:t>
            </w:r>
            <w:r w:rsidRPr="00C96A8C">
              <w:rPr>
                <w:b/>
                <w:bCs/>
                <w:color w:val="000000"/>
                <w:sz w:val="20"/>
                <w:szCs w:val="20"/>
              </w:rPr>
              <w:br/>
              <w:t>объемов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Темпы прироста</w:t>
            </w:r>
            <w:r w:rsidRPr="00C96A8C">
              <w:rPr>
                <w:b/>
                <w:bCs/>
                <w:color w:val="000000"/>
                <w:sz w:val="20"/>
                <w:szCs w:val="20"/>
              </w:rPr>
              <w:br/>
              <w:t>объемов</w:t>
            </w:r>
          </w:p>
        </w:tc>
      </w:tr>
      <w:tr w:rsidR="00C96A8C" w:rsidRPr="00C96A8C" w:rsidTr="00C96A8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C96A8C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C96A8C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C96A8C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C96A8C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94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96A8C" w:rsidRPr="00C96A8C" w:rsidRDefault="00C96A8C" w:rsidP="00C96A8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C96A8C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C96A8C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A8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C96A8C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C96A8C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6A8C">
              <w:rPr>
                <w:rFonts w:ascii="Arial" w:hAnsi="Arial" w:cs="Arial"/>
                <w:color w:val="000000"/>
                <w:sz w:val="18"/>
                <w:szCs w:val="18"/>
              </w:rPr>
              <w:t>( %)</w:t>
            </w:r>
          </w:p>
        </w:tc>
      </w:tr>
      <w:tr w:rsidR="00C96A8C" w:rsidRPr="00C96A8C" w:rsidTr="00C96A8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8C" w:rsidRPr="00C96A8C" w:rsidRDefault="00C96A8C" w:rsidP="00C96A8C">
            <w:pPr>
              <w:jc w:val="center"/>
              <w:rPr>
                <w:color w:val="000000"/>
                <w:sz w:val="18"/>
                <w:szCs w:val="18"/>
              </w:rPr>
            </w:pPr>
            <w:r w:rsidRPr="00C96A8C">
              <w:rPr>
                <w:color w:val="000000"/>
                <w:sz w:val="18"/>
                <w:szCs w:val="18"/>
              </w:rPr>
              <w:t>8</w:t>
            </w:r>
          </w:p>
        </w:tc>
      </w:tr>
      <w:tr w:rsidR="00C96A8C" w:rsidRPr="00C96A8C" w:rsidTr="00C67750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  <w:sz w:val="22"/>
                <w:szCs w:val="22"/>
              </w:rPr>
              <w:t>1.Собственные доходы</w:t>
            </w:r>
            <w:r w:rsidRPr="00C96A8C">
              <w:rPr>
                <w:color w:val="000000"/>
                <w:sz w:val="22"/>
                <w:szCs w:val="22"/>
              </w:rPr>
              <w:t xml:space="preserve">,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828 054,8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671 291,5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790 095,6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-118 804,1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-15,0</w:t>
            </w:r>
          </w:p>
        </w:tc>
      </w:tr>
      <w:tr w:rsidR="00C96A8C" w:rsidRPr="00C96A8C" w:rsidTr="00C67750">
        <w:trPr>
          <w:trHeight w:val="3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 xml:space="preserve">    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</w:tr>
      <w:tr w:rsidR="00C96A8C" w:rsidRPr="00C96A8C" w:rsidTr="00C67750">
        <w:trPr>
          <w:trHeight w:val="6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 налоговые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458 716,0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464 127,2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463 974,5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152,7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96A8C" w:rsidRPr="00C96A8C" w:rsidTr="00C67750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369 338,8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207 164,3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325 427,4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-118 263,1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-36,3</w:t>
            </w:r>
          </w:p>
        </w:tc>
      </w:tr>
      <w:tr w:rsidR="00C96A8C" w:rsidRPr="00C96A8C" w:rsidTr="00C67750">
        <w:trPr>
          <w:trHeight w:val="930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доходы от возврата бюджетными учреждениями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693,7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-693,7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</w:p>
        </w:tc>
      </w:tr>
      <w:tr w:rsidR="00C96A8C" w:rsidRPr="00C96A8C" w:rsidTr="00C67750">
        <w:trPr>
          <w:trHeight w:val="870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  <w:sz w:val="22"/>
                <w:szCs w:val="22"/>
              </w:rPr>
              <w:t>2. Поступления НДФЛ по дополнительному нормативу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76 447,0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78 112,4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71 966,9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6 145,5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C96A8C" w:rsidRPr="00C96A8C" w:rsidTr="00C67750">
        <w:trPr>
          <w:trHeight w:val="142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  <w:sz w:val="22"/>
                <w:szCs w:val="22"/>
              </w:rPr>
              <w:t>3. Межбюджетные трансферт</w:t>
            </w:r>
            <w:proofErr w:type="gramStart"/>
            <w:r w:rsidRPr="00C96A8C">
              <w:rPr>
                <w:b/>
                <w:bCs/>
                <w:color w:val="000000"/>
                <w:sz w:val="22"/>
                <w:szCs w:val="22"/>
              </w:rPr>
              <w:t>ы(</w:t>
            </w:r>
            <w:proofErr w:type="gramEnd"/>
            <w:r w:rsidRPr="00C96A8C">
              <w:rPr>
                <w:b/>
                <w:bCs/>
                <w:color w:val="000000"/>
                <w:sz w:val="22"/>
                <w:szCs w:val="22"/>
              </w:rPr>
              <w:t>субвенции, дотации, субсидии, иные  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1 049 818,7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1 028 661,0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636 205,6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392 455,4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color w:val="000000"/>
              </w:rPr>
            </w:pPr>
            <w:r w:rsidRPr="00C96A8C">
              <w:rPr>
                <w:color w:val="000000"/>
                <w:sz w:val="22"/>
                <w:szCs w:val="22"/>
              </w:rPr>
              <w:t>61,7</w:t>
            </w:r>
          </w:p>
        </w:tc>
      </w:tr>
      <w:tr w:rsidR="00C96A8C" w:rsidRPr="00C96A8C" w:rsidTr="00C67750">
        <w:trPr>
          <w:trHeight w:val="10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  <w:sz w:val="22"/>
                <w:szCs w:val="22"/>
              </w:rPr>
              <w:t>ИТОГО ДОХОДОВ                        (без учета возвратов из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  <w:sz w:val="22"/>
                <w:szCs w:val="22"/>
              </w:rPr>
              <w:t>1 954 320,5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96A8C" w:rsidRDefault="00C96A8C" w:rsidP="00C67750">
            <w:pPr>
              <w:jc w:val="center"/>
              <w:rPr>
                <w:b/>
                <w:bCs/>
                <w:color w:val="000000"/>
              </w:rPr>
            </w:pPr>
            <w:r w:rsidRPr="00C96A8C">
              <w:rPr>
                <w:b/>
                <w:bCs/>
                <w:color w:val="000000"/>
                <w:sz w:val="22"/>
                <w:szCs w:val="22"/>
              </w:rPr>
              <w:t>1 778 064,9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67750" w:rsidRDefault="00C96A8C" w:rsidP="00C67750">
            <w:pPr>
              <w:jc w:val="center"/>
              <w:rPr>
                <w:b/>
                <w:color w:val="000000"/>
              </w:rPr>
            </w:pPr>
            <w:r w:rsidRPr="00C67750">
              <w:rPr>
                <w:b/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67750" w:rsidRDefault="00C96A8C" w:rsidP="00C67750">
            <w:pPr>
              <w:jc w:val="center"/>
              <w:rPr>
                <w:b/>
                <w:bCs/>
                <w:color w:val="000000"/>
              </w:rPr>
            </w:pPr>
            <w:r w:rsidRPr="00C67750">
              <w:rPr>
                <w:b/>
                <w:bCs/>
                <w:color w:val="000000"/>
                <w:sz w:val="22"/>
                <w:szCs w:val="22"/>
              </w:rPr>
              <w:t>1 498 268,1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8C" w:rsidRPr="00C67750" w:rsidRDefault="00C96A8C" w:rsidP="00C67750">
            <w:pPr>
              <w:jc w:val="center"/>
              <w:rPr>
                <w:b/>
                <w:color w:val="000000"/>
              </w:rPr>
            </w:pPr>
            <w:r w:rsidRPr="00C67750">
              <w:rPr>
                <w:b/>
                <w:color w:val="000000"/>
                <w:sz w:val="22"/>
                <w:szCs w:val="22"/>
              </w:rPr>
              <w:t>279 796,8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A8C" w:rsidRPr="00C67750" w:rsidRDefault="00C96A8C" w:rsidP="00C67750">
            <w:pPr>
              <w:jc w:val="center"/>
              <w:rPr>
                <w:b/>
                <w:color w:val="000000"/>
              </w:rPr>
            </w:pPr>
            <w:r w:rsidRPr="00C67750">
              <w:rPr>
                <w:b/>
                <w:color w:val="000000"/>
                <w:sz w:val="22"/>
                <w:szCs w:val="22"/>
              </w:rPr>
              <w:t>18,7</w:t>
            </w:r>
          </w:p>
        </w:tc>
      </w:tr>
    </w:tbl>
    <w:p w:rsidR="00C96A8C" w:rsidRDefault="00C96A8C" w:rsidP="0046724B">
      <w:pPr>
        <w:tabs>
          <w:tab w:val="left" w:pos="0"/>
        </w:tabs>
        <w:ind w:firstLine="349"/>
        <w:jc w:val="right"/>
        <w:rPr>
          <w:spacing w:val="4"/>
        </w:rPr>
      </w:pPr>
    </w:p>
    <w:p w:rsidR="00B26BD4" w:rsidRPr="005A5D32" w:rsidRDefault="00B26BD4" w:rsidP="00991ECA">
      <w:pPr>
        <w:tabs>
          <w:tab w:val="left" w:pos="0"/>
        </w:tabs>
        <w:spacing w:before="120"/>
        <w:ind w:firstLine="850"/>
        <w:jc w:val="both"/>
        <w:rPr>
          <w:spacing w:val="4"/>
          <w:sz w:val="26"/>
          <w:szCs w:val="26"/>
        </w:rPr>
      </w:pPr>
      <w:r w:rsidRPr="00991ECA">
        <w:rPr>
          <w:b/>
          <w:spacing w:val="4"/>
          <w:sz w:val="26"/>
          <w:szCs w:val="26"/>
        </w:rPr>
        <w:t>Собственные доходы бюджета</w:t>
      </w:r>
      <w:r w:rsidRPr="005A5D32">
        <w:rPr>
          <w:spacing w:val="4"/>
          <w:sz w:val="26"/>
          <w:szCs w:val="26"/>
        </w:rPr>
        <w:t xml:space="preserve"> города Лыткарино </w:t>
      </w:r>
      <w:r w:rsidRPr="005A5D32">
        <w:rPr>
          <w:sz w:val="26"/>
          <w:szCs w:val="26"/>
        </w:rPr>
        <w:t>в 201</w:t>
      </w:r>
      <w:r w:rsidR="00C67750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году, также как и   в 201</w:t>
      </w:r>
      <w:r w:rsidR="00C67750">
        <w:rPr>
          <w:sz w:val="26"/>
          <w:szCs w:val="26"/>
        </w:rPr>
        <w:t>6</w:t>
      </w:r>
      <w:r w:rsidRPr="005A5D32">
        <w:rPr>
          <w:sz w:val="26"/>
          <w:szCs w:val="26"/>
        </w:rPr>
        <w:t>, ф</w:t>
      </w:r>
      <w:r w:rsidRPr="005A5D32">
        <w:rPr>
          <w:spacing w:val="4"/>
          <w:sz w:val="26"/>
          <w:szCs w:val="26"/>
        </w:rPr>
        <w:t>ормировались в основном за счет:</w:t>
      </w:r>
    </w:p>
    <w:p w:rsidR="00B26BD4" w:rsidRPr="008946DA" w:rsidRDefault="00B26BD4" w:rsidP="00991ECA">
      <w:pPr>
        <w:tabs>
          <w:tab w:val="left" w:pos="0"/>
        </w:tabs>
        <w:ind w:firstLine="851"/>
        <w:jc w:val="both"/>
        <w:rPr>
          <w:spacing w:val="4"/>
          <w:sz w:val="26"/>
          <w:szCs w:val="26"/>
        </w:rPr>
      </w:pPr>
      <w:r w:rsidRPr="008946DA">
        <w:rPr>
          <w:spacing w:val="4"/>
          <w:sz w:val="26"/>
          <w:szCs w:val="26"/>
        </w:rPr>
        <w:t xml:space="preserve">- налоговых доходов – </w:t>
      </w:r>
      <w:r w:rsidR="000F0282" w:rsidRPr="008946DA">
        <w:rPr>
          <w:spacing w:val="4"/>
          <w:sz w:val="26"/>
          <w:szCs w:val="26"/>
        </w:rPr>
        <w:t>464</w:t>
      </w:r>
      <w:r w:rsidRPr="008946DA">
        <w:rPr>
          <w:spacing w:val="4"/>
          <w:sz w:val="26"/>
          <w:szCs w:val="26"/>
        </w:rPr>
        <w:t>,</w:t>
      </w:r>
      <w:r w:rsidR="00C67750">
        <w:rPr>
          <w:spacing w:val="4"/>
          <w:sz w:val="26"/>
          <w:szCs w:val="26"/>
        </w:rPr>
        <w:t>1</w:t>
      </w:r>
      <w:r w:rsidRPr="008946DA">
        <w:rPr>
          <w:spacing w:val="4"/>
          <w:sz w:val="26"/>
          <w:szCs w:val="26"/>
        </w:rPr>
        <w:t xml:space="preserve"> млн</w:t>
      </w:r>
      <w:proofErr w:type="gramStart"/>
      <w:r w:rsidRPr="008946DA">
        <w:rPr>
          <w:spacing w:val="4"/>
          <w:sz w:val="26"/>
          <w:szCs w:val="26"/>
        </w:rPr>
        <w:t>.р</w:t>
      </w:r>
      <w:proofErr w:type="gramEnd"/>
      <w:r w:rsidRPr="008946DA">
        <w:rPr>
          <w:spacing w:val="4"/>
          <w:sz w:val="26"/>
          <w:szCs w:val="26"/>
        </w:rPr>
        <w:t xml:space="preserve">ублей (исполнение  </w:t>
      </w:r>
      <w:r w:rsidR="000F0282" w:rsidRPr="008946DA">
        <w:rPr>
          <w:spacing w:val="4"/>
          <w:sz w:val="26"/>
          <w:szCs w:val="26"/>
        </w:rPr>
        <w:t>101</w:t>
      </w:r>
      <w:r w:rsidRPr="008946DA">
        <w:rPr>
          <w:spacing w:val="4"/>
          <w:sz w:val="26"/>
          <w:szCs w:val="26"/>
        </w:rPr>
        <w:t>,</w:t>
      </w:r>
      <w:r w:rsidR="00C67750">
        <w:rPr>
          <w:spacing w:val="4"/>
          <w:sz w:val="26"/>
          <w:szCs w:val="26"/>
        </w:rPr>
        <w:t>2</w:t>
      </w:r>
      <w:r w:rsidRPr="008946DA">
        <w:rPr>
          <w:spacing w:val="4"/>
          <w:sz w:val="26"/>
          <w:szCs w:val="26"/>
        </w:rPr>
        <w:t xml:space="preserve">%), удельный вес в собственных доходах – </w:t>
      </w:r>
      <w:r w:rsidR="00C67750">
        <w:rPr>
          <w:spacing w:val="4"/>
          <w:sz w:val="26"/>
          <w:szCs w:val="26"/>
        </w:rPr>
        <w:t>69</w:t>
      </w:r>
      <w:r w:rsidRPr="008946DA">
        <w:rPr>
          <w:spacing w:val="4"/>
          <w:sz w:val="26"/>
          <w:szCs w:val="26"/>
        </w:rPr>
        <w:t>,</w:t>
      </w:r>
      <w:r w:rsidR="00C67750">
        <w:rPr>
          <w:spacing w:val="4"/>
          <w:sz w:val="26"/>
          <w:szCs w:val="26"/>
        </w:rPr>
        <w:t>1</w:t>
      </w:r>
      <w:r w:rsidRPr="008946DA">
        <w:rPr>
          <w:spacing w:val="4"/>
          <w:sz w:val="26"/>
          <w:szCs w:val="26"/>
        </w:rPr>
        <w:t>%</w:t>
      </w:r>
    </w:p>
    <w:p w:rsidR="00B26BD4" w:rsidRPr="008946DA" w:rsidRDefault="00B26BD4" w:rsidP="00991ECA">
      <w:pPr>
        <w:tabs>
          <w:tab w:val="left" w:pos="0"/>
        </w:tabs>
        <w:ind w:firstLine="851"/>
        <w:jc w:val="both"/>
        <w:rPr>
          <w:spacing w:val="4"/>
          <w:sz w:val="26"/>
          <w:szCs w:val="26"/>
        </w:rPr>
      </w:pPr>
      <w:r w:rsidRPr="008946DA">
        <w:rPr>
          <w:spacing w:val="4"/>
          <w:sz w:val="26"/>
          <w:szCs w:val="26"/>
        </w:rPr>
        <w:t xml:space="preserve">- неналоговых доходов – </w:t>
      </w:r>
      <w:r w:rsidR="00C67750">
        <w:rPr>
          <w:spacing w:val="4"/>
          <w:sz w:val="26"/>
          <w:szCs w:val="26"/>
        </w:rPr>
        <w:t>207,2</w:t>
      </w:r>
      <w:r w:rsidRPr="008946DA">
        <w:rPr>
          <w:spacing w:val="4"/>
          <w:sz w:val="26"/>
          <w:szCs w:val="26"/>
        </w:rPr>
        <w:t xml:space="preserve"> млн</w:t>
      </w:r>
      <w:proofErr w:type="gramStart"/>
      <w:r w:rsidRPr="008946DA">
        <w:rPr>
          <w:spacing w:val="4"/>
          <w:sz w:val="26"/>
          <w:szCs w:val="26"/>
        </w:rPr>
        <w:t>.р</w:t>
      </w:r>
      <w:proofErr w:type="gramEnd"/>
      <w:r w:rsidRPr="008946DA">
        <w:rPr>
          <w:spacing w:val="4"/>
          <w:sz w:val="26"/>
          <w:szCs w:val="26"/>
        </w:rPr>
        <w:t xml:space="preserve">ублей (исполнение </w:t>
      </w:r>
      <w:r w:rsidR="00C67750">
        <w:rPr>
          <w:spacing w:val="4"/>
          <w:sz w:val="26"/>
          <w:szCs w:val="26"/>
        </w:rPr>
        <w:t>56</w:t>
      </w:r>
      <w:r w:rsidRPr="008946DA">
        <w:rPr>
          <w:spacing w:val="4"/>
          <w:sz w:val="26"/>
          <w:szCs w:val="26"/>
        </w:rPr>
        <w:t>,</w:t>
      </w:r>
      <w:r w:rsidR="00C67750">
        <w:rPr>
          <w:spacing w:val="4"/>
          <w:sz w:val="26"/>
          <w:szCs w:val="26"/>
        </w:rPr>
        <w:t>1</w:t>
      </w:r>
      <w:r w:rsidRPr="008946DA">
        <w:rPr>
          <w:spacing w:val="4"/>
          <w:sz w:val="26"/>
          <w:szCs w:val="26"/>
        </w:rPr>
        <w:t xml:space="preserve">%); удельный вес в собственных доходах – </w:t>
      </w:r>
      <w:r w:rsidR="00C67750">
        <w:rPr>
          <w:spacing w:val="4"/>
          <w:sz w:val="26"/>
          <w:szCs w:val="26"/>
        </w:rPr>
        <w:t>30</w:t>
      </w:r>
      <w:r w:rsidRPr="008946DA">
        <w:rPr>
          <w:spacing w:val="4"/>
          <w:sz w:val="26"/>
          <w:szCs w:val="26"/>
        </w:rPr>
        <w:t>,</w:t>
      </w:r>
      <w:r w:rsidR="00C67750">
        <w:rPr>
          <w:spacing w:val="4"/>
          <w:sz w:val="26"/>
          <w:szCs w:val="26"/>
        </w:rPr>
        <w:t>9</w:t>
      </w:r>
      <w:r w:rsidRPr="008946DA">
        <w:rPr>
          <w:spacing w:val="4"/>
          <w:sz w:val="26"/>
          <w:szCs w:val="26"/>
        </w:rPr>
        <w:t>%</w:t>
      </w:r>
    </w:p>
    <w:p w:rsidR="00B26BD4" w:rsidRPr="005A5D32" w:rsidRDefault="00B26BD4" w:rsidP="00991ECA">
      <w:pPr>
        <w:tabs>
          <w:tab w:val="left" w:pos="0"/>
          <w:tab w:val="num" w:pos="900"/>
        </w:tabs>
        <w:ind w:firstLine="850"/>
        <w:jc w:val="both"/>
        <w:rPr>
          <w:sz w:val="26"/>
          <w:szCs w:val="20"/>
        </w:rPr>
      </w:pPr>
      <w:r w:rsidRPr="005A5D32">
        <w:rPr>
          <w:sz w:val="26"/>
          <w:szCs w:val="26"/>
        </w:rPr>
        <w:t>Собственные доходы городского бюджета в 201</w:t>
      </w:r>
      <w:r w:rsidR="00C67750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</w:t>
      </w:r>
      <w:r w:rsidR="00C67750">
        <w:rPr>
          <w:sz w:val="26"/>
          <w:szCs w:val="26"/>
        </w:rPr>
        <w:t>сократились</w:t>
      </w:r>
      <w:r w:rsidRPr="005A5D32">
        <w:rPr>
          <w:sz w:val="26"/>
          <w:szCs w:val="26"/>
        </w:rPr>
        <w:t xml:space="preserve"> по сравнению  с 201</w:t>
      </w:r>
      <w:r w:rsidR="00C67750">
        <w:rPr>
          <w:sz w:val="26"/>
          <w:szCs w:val="26"/>
        </w:rPr>
        <w:t>6</w:t>
      </w:r>
      <w:r w:rsidRPr="005A5D32">
        <w:rPr>
          <w:sz w:val="26"/>
          <w:szCs w:val="26"/>
        </w:rPr>
        <w:t xml:space="preserve"> годом на </w:t>
      </w:r>
      <w:r w:rsidR="00C67750">
        <w:rPr>
          <w:sz w:val="26"/>
          <w:szCs w:val="26"/>
        </w:rPr>
        <w:t>118,8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или на </w:t>
      </w:r>
      <w:r w:rsidR="00C67750">
        <w:rPr>
          <w:sz w:val="26"/>
          <w:szCs w:val="26"/>
        </w:rPr>
        <w:t>15,0</w:t>
      </w:r>
      <w:r w:rsidRPr="005A5D32">
        <w:rPr>
          <w:sz w:val="26"/>
          <w:szCs w:val="26"/>
        </w:rPr>
        <w:t xml:space="preserve">% в результате </w:t>
      </w:r>
      <w:r w:rsidR="00C67750">
        <w:rPr>
          <w:sz w:val="26"/>
          <w:szCs w:val="26"/>
        </w:rPr>
        <w:t>сокращения</w:t>
      </w:r>
      <w:r w:rsidRPr="005A5D32">
        <w:rPr>
          <w:sz w:val="26"/>
          <w:szCs w:val="26"/>
        </w:rPr>
        <w:t xml:space="preserve"> поступлений от </w:t>
      </w:r>
      <w:r w:rsidR="007A1DEC">
        <w:rPr>
          <w:sz w:val="26"/>
          <w:szCs w:val="26"/>
        </w:rPr>
        <w:t xml:space="preserve">неналоговых </w:t>
      </w:r>
      <w:r w:rsidRPr="005A5D32">
        <w:rPr>
          <w:sz w:val="26"/>
          <w:szCs w:val="26"/>
        </w:rPr>
        <w:t>доходов</w:t>
      </w:r>
      <w:r w:rsidR="007A1DEC">
        <w:rPr>
          <w:sz w:val="26"/>
          <w:szCs w:val="26"/>
        </w:rPr>
        <w:t>.</w:t>
      </w:r>
    </w:p>
    <w:p w:rsidR="00B26BD4" w:rsidRPr="005A5D32" w:rsidRDefault="00B26BD4" w:rsidP="00991ECA">
      <w:pPr>
        <w:tabs>
          <w:tab w:val="left" w:pos="0"/>
        </w:tabs>
        <w:ind w:firstLine="850"/>
        <w:jc w:val="both"/>
        <w:rPr>
          <w:spacing w:val="4"/>
          <w:sz w:val="26"/>
        </w:rPr>
      </w:pPr>
      <w:r w:rsidRPr="005A5D32">
        <w:rPr>
          <w:b/>
          <w:spacing w:val="4"/>
          <w:sz w:val="26"/>
          <w:u w:val="single"/>
        </w:rPr>
        <w:t>Налоговые источники</w:t>
      </w:r>
      <w:r w:rsidRPr="005A5D32">
        <w:rPr>
          <w:b/>
          <w:spacing w:val="4"/>
          <w:sz w:val="26"/>
        </w:rPr>
        <w:t xml:space="preserve"> городского бюджета</w:t>
      </w:r>
      <w:r w:rsidRPr="005A5D32">
        <w:rPr>
          <w:spacing w:val="4"/>
          <w:sz w:val="26"/>
        </w:rPr>
        <w:t xml:space="preserve"> в отчетном периоде                                      в значительной степени обеспечивались за счет пяти основных источников. Удельный вес каждого из них в структуре налоговых доходов за рассматриваемый период составил:</w:t>
      </w:r>
    </w:p>
    <w:p w:rsidR="00B26BD4" w:rsidRPr="005A5D32" w:rsidRDefault="00B26BD4" w:rsidP="00B26BD4">
      <w:pPr>
        <w:numPr>
          <w:ilvl w:val="0"/>
          <w:numId w:val="4"/>
        </w:numPr>
        <w:tabs>
          <w:tab w:val="left" w:pos="284"/>
        </w:tabs>
        <w:ind w:left="284" w:firstLine="85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>налога на доходы физических лиц</w:t>
      </w:r>
    </w:p>
    <w:p w:rsidR="00B26BD4" w:rsidRPr="005A5D32" w:rsidRDefault="00B26BD4" w:rsidP="00B26BD4">
      <w:pPr>
        <w:tabs>
          <w:tab w:val="left" w:pos="284"/>
        </w:tabs>
        <w:ind w:left="284" w:firstLine="85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>(без учета доп. норм</w:t>
      </w:r>
      <w:proofErr w:type="gramStart"/>
      <w:r w:rsidRPr="005A5D32">
        <w:rPr>
          <w:spacing w:val="4"/>
          <w:sz w:val="26"/>
        </w:rPr>
        <w:t>.п</w:t>
      </w:r>
      <w:proofErr w:type="gramEnd"/>
      <w:r w:rsidRPr="005A5D32">
        <w:rPr>
          <w:spacing w:val="4"/>
          <w:sz w:val="26"/>
        </w:rPr>
        <w:t>о НДФЛ)                       - 3</w:t>
      </w:r>
      <w:r w:rsidR="008136F0">
        <w:rPr>
          <w:spacing w:val="4"/>
          <w:sz w:val="26"/>
        </w:rPr>
        <w:t>7</w:t>
      </w:r>
      <w:r w:rsidRPr="005A5D32">
        <w:rPr>
          <w:spacing w:val="4"/>
          <w:sz w:val="26"/>
        </w:rPr>
        <w:t>,</w:t>
      </w:r>
      <w:r w:rsidR="007A1DEC">
        <w:rPr>
          <w:spacing w:val="4"/>
          <w:sz w:val="26"/>
        </w:rPr>
        <w:t>2</w:t>
      </w:r>
      <w:r w:rsidRPr="005A5D32">
        <w:rPr>
          <w:spacing w:val="4"/>
          <w:sz w:val="26"/>
        </w:rPr>
        <w:t xml:space="preserve"> процентов, </w:t>
      </w:r>
    </w:p>
    <w:p w:rsidR="00B26BD4" w:rsidRPr="005A5D32" w:rsidRDefault="00B26BD4" w:rsidP="00B26BD4">
      <w:pPr>
        <w:numPr>
          <w:ilvl w:val="0"/>
          <w:numId w:val="4"/>
        </w:numPr>
        <w:tabs>
          <w:tab w:val="left" w:pos="284"/>
        </w:tabs>
        <w:ind w:left="284" w:firstLine="85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 xml:space="preserve">налога на землю                </w:t>
      </w:r>
      <w:r w:rsidR="007A1DEC">
        <w:rPr>
          <w:spacing w:val="4"/>
          <w:sz w:val="26"/>
        </w:rPr>
        <w:t xml:space="preserve">                            –  </w:t>
      </w:r>
      <w:r w:rsidR="008136F0">
        <w:rPr>
          <w:spacing w:val="4"/>
          <w:sz w:val="26"/>
        </w:rPr>
        <w:t>35</w:t>
      </w:r>
      <w:r w:rsidRPr="005A5D32">
        <w:rPr>
          <w:spacing w:val="4"/>
          <w:sz w:val="26"/>
        </w:rPr>
        <w:t>,</w:t>
      </w:r>
      <w:r w:rsidR="008136F0">
        <w:rPr>
          <w:spacing w:val="4"/>
          <w:sz w:val="26"/>
        </w:rPr>
        <w:t>9</w:t>
      </w:r>
      <w:r w:rsidRPr="005A5D32">
        <w:rPr>
          <w:spacing w:val="4"/>
          <w:sz w:val="26"/>
        </w:rPr>
        <w:t xml:space="preserve"> процента, </w:t>
      </w:r>
    </w:p>
    <w:p w:rsidR="00B26BD4" w:rsidRPr="005A5D32" w:rsidRDefault="00B26BD4" w:rsidP="00B26BD4">
      <w:pPr>
        <w:numPr>
          <w:ilvl w:val="0"/>
          <w:numId w:val="4"/>
        </w:numPr>
        <w:tabs>
          <w:tab w:val="left" w:pos="284"/>
        </w:tabs>
        <w:ind w:left="284" w:firstLine="85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>налога, взимаемого</w:t>
      </w:r>
      <w:r w:rsidRPr="005A5D32">
        <w:rPr>
          <w:sz w:val="26"/>
          <w:szCs w:val="26"/>
        </w:rPr>
        <w:t xml:space="preserve"> в связи с применением </w:t>
      </w:r>
    </w:p>
    <w:p w:rsidR="00B26BD4" w:rsidRDefault="00B26BD4" w:rsidP="00B26BD4">
      <w:pPr>
        <w:tabs>
          <w:tab w:val="left" w:pos="284"/>
        </w:tabs>
        <w:ind w:left="284" w:firstLine="850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      упрощенной системы налогообложения         - 1</w:t>
      </w:r>
      <w:r w:rsidR="008136F0">
        <w:rPr>
          <w:sz w:val="26"/>
          <w:szCs w:val="26"/>
        </w:rPr>
        <w:t>4</w:t>
      </w:r>
      <w:r w:rsidRPr="005A5D32">
        <w:rPr>
          <w:sz w:val="26"/>
          <w:szCs w:val="26"/>
        </w:rPr>
        <w:t>,</w:t>
      </w:r>
      <w:r w:rsidR="008136F0">
        <w:rPr>
          <w:sz w:val="26"/>
          <w:szCs w:val="26"/>
        </w:rPr>
        <w:t>8</w:t>
      </w:r>
      <w:r w:rsidRPr="005A5D32">
        <w:rPr>
          <w:sz w:val="26"/>
          <w:szCs w:val="26"/>
        </w:rPr>
        <w:t xml:space="preserve"> процента,</w:t>
      </w:r>
    </w:p>
    <w:p w:rsidR="00760FAB" w:rsidRDefault="00760FAB" w:rsidP="00B26BD4">
      <w:pPr>
        <w:tabs>
          <w:tab w:val="left" w:pos="284"/>
        </w:tabs>
        <w:ind w:left="284" w:firstLine="850"/>
        <w:jc w:val="both"/>
        <w:rPr>
          <w:sz w:val="26"/>
          <w:szCs w:val="26"/>
        </w:rPr>
      </w:pPr>
    </w:p>
    <w:p w:rsidR="00B26BD4" w:rsidRPr="005A5D32" w:rsidRDefault="00B26BD4" w:rsidP="00B26BD4">
      <w:pPr>
        <w:numPr>
          <w:ilvl w:val="0"/>
          <w:numId w:val="4"/>
        </w:numPr>
        <w:tabs>
          <w:tab w:val="left" w:pos="284"/>
        </w:tabs>
        <w:ind w:left="284" w:firstLine="85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 xml:space="preserve">единого налога на вмененный доход           –    </w:t>
      </w:r>
      <w:r w:rsidR="007A1DEC">
        <w:rPr>
          <w:spacing w:val="4"/>
          <w:sz w:val="26"/>
        </w:rPr>
        <w:t>4</w:t>
      </w:r>
      <w:r w:rsidRPr="005A5D32">
        <w:rPr>
          <w:spacing w:val="4"/>
          <w:sz w:val="26"/>
        </w:rPr>
        <w:t>,</w:t>
      </w:r>
      <w:r w:rsidR="008136F0">
        <w:rPr>
          <w:spacing w:val="4"/>
          <w:sz w:val="26"/>
        </w:rPr>
        <w:t>4</w:t>
      </w:r>
      <w:r w:rsidRPr="005A5D32">
        <w:rPr>
          <w:spacing w:val="4"/>
          <w:sz w:val="26"/>
        </w:rPr>
        <w:t xml:space="preserve"> процента,</w:t>
      </w:r>
    </w:p>
    <w:p w:rsidR="00B26BD4" w:rsidRPr="005A5D32" w:rsidRDefault="00B26BD4" w:rsidP="00B26BD4">
      <w:pPr>
        <w:numPr>
          <w:ilvl w:val="0"/>
          <w:numId w:val="4"/>
        </w:numPr>
        <w:tabs>
          <w:tab w:val="left" w:pos="284"/>
        </w:tabs>
        <w:ind w:left="284" w:firstLine="85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 xml:space="preserve">налога на имущество физических лиц         -    </w:t>
      </w:r>
      <w:r w:rsidR="008136F0">
        <w:rPr>
          <w:spacing w:val="4"/>
          <w:sz w:val="26"/>
        </w:rPr>
        <w:t>4</w:t>
      </w:r>
      <w:r w:rsidRPr="005A5D32">
        <w:rPr>
          <w:spacing w:val="4"/>
          <w:sz w:val="26"/>
        </w:rPr>
        <w:t>,</w:t>
      </w:r>
      <w:r w:rsidR="008136F0">
        <w:rPr>
          <w:spacing w:val="4"/>
          <w:sz w:val="26"/>
        </w:rPr>
        <w:t>1</w:t>
      </w:r>
      <w:r w:rsidRPr="005A5D32">
        <w:rPr>
          <w:spacing w:val="4"/>
          <w:sz w:val="26"/>
        </w:rPr>
        <w:t xml:space="preserve"> процентов</w:t>
      </w:r>
    </w:p>
    <w:p w:rsidR="00B26BD4" w:rsidRPr="005A5D32" w:rsidRDefault="00B26BD4" w:rsidP="00B26BD4">
      <w:pPr>
        <w:spacing w:before="120"/>
        <w:ind w:firstLine="567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>В 201</w:t>
      </w:r>
      <w:r w:rsidR="008136F0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году доля этих источников составила  96,</w:t>
      </w:r>
      <w:r w:rsidR="008136F0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процентов в налоговых поступлениях городского бюджета или в номинальном выражении                             </w:t>
      </w:r>
      <w:r w:rsidR="007A1DEC">
        <w:rPr>
          <w:spacing w:val="4"/>
          <w:sz w:val="26"/>
        </w:rPr>
        <w:t>44</w:t>
      </w:r>
      <w:r w:rsidR="008136F0">
        <w:rPr>
          <w:spacing w:val="4"/>
          <w:sz w:val="26"/>
        </w:rPr>
        <w:t>7</w:t>
      </w:r>
      <w:r w:rsidRPr="005A5D32">
        <w:rPr>
          <w:spacing w:val="4"/>
          <w:sz w:val="26"/>
        </w:rPr>
        <w:t>,</w:t>
      </w:r>
      <w:r w:rsidR="007A1DEC">
        <w:rPr>
          <w:spacing w:val="4"/>
          <w:sz w:val="26"/>
        </w:rPr>
        <w:t>2</w:t>
      </w:r>
      <w:r w:rsidRPr="005A5D32">
        <w:rPr>
          <w:spacing w:val="4"/>
          <w:sz w:val="26"/>
        </w:rPr>
        <w:t xml:space="preserve"> 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>ублей.</w:t>
      </w:r>
    </w:p>
    <w:p w:rsidR="00B26BD4" w:rsidRPr="005A5D32" w:rsidRDefault="00B26BD4" w:rsidP="00B26BD4">
      <w:pPr>
        <w:spacing w:before="120"/>
        <w:ind w:firstLine="567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>Анализ поступлений налоговых доходов представлен в Таблице 2:</w:t>
      </w:r>
    </w:p>
    <w:p w:rsidR="00B26BD4" w:rsidRDefault="00B26BD4" w:rsidP="00B26BD4">
      <w:pPr>
        <w:spacing w:before="120"/>
        <w:ind w:left="284" w:firstLine="850"/>
        <w:jc w:val="right"/>
        <w:rPr>
          <w:spacing w:val="4"/>
          <w:sz w:val="26"/>
        </w:rPr>
      </w:pPr>
      <w:r w:rsidRPr="005A5D32">
        <w:rPr>
          <w:spacing w:val="4"/>
          <w:sz w:val="26"/>
        </w:rPr>
        <w:t>Таблица 2</w:t>
      </w:r>
    </w:p>
    <w:tbl>
      <w:tblPr>
        <w:tblW w:w="100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140"/>
        <w:gridCol w:w="1120"/>
        <w:gridCol w:w="859"/>
        <w:gridCol w:w="1134"/>
        <w:gridCol w:w="1140"/>
        <w:gridCol w:w="1240"/>
        <w:gridCol w:w="1100"/>
      </w:tblGrid>
      <w:tr w:rsidR="008136F0" w:rsidRPr="008136F0" w:rsidTr="008136F0">
        <w:trPr>
          <w:trHeight w:val="127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</w:rPr>
            </w:pPr>
            <w:r w:rsidRPr="008136F0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Уточнен</w:t>
            </w:r>
            <w:proofErr w:type="gramStart"/>
            <w:r w:rsidRPr="008136F0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8136F0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136F0">
              <w:rPr>
                <w:b/>
                <w:bCs/>
                <w:color w:val="000000"/>
                <w:sz w:val="20"/>
                <w:szCs w:val="20"/>
              </w:rPr>
              <w:t xml:space="preserve">лан </w:t>
            </w:r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  <w:t xml:space="preserve">на 2017 год 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  <w:t xml:space="preserve">за 2017   год </w:t>
            </w:r>
          </w:p>
        </w:tc>
        <w:tc>
          <w:tcPr>
            <w:tcW w:w="8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ind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Удельный вес</w:t>
            </w:r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  <w:t>в налоговых доходах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  <w:t>за 2016 год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Темпы прироста</w:t>
            </w:r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  <w:t>объемов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Темпы прироста</w:t>
            </w:r>
            <w:r w:rsidRPr="008136F0">
              <w:rPr>
                <w:b/>
                <w:bCs/>
                <w:color w:val="000000"/>
                <w:sz w:val="20"/>
                <w:szCs w:val="20"/>
              </w:rPr>
              <w:br/>
              <w:t>объемов</w:t>
            </w:r>
          </w:p>
        </w:tc>
      </w:tr>
      <w:tr w:rsidR="008136F0" w:rsidRPr="008136F0" w:rsidTr="008136F0">
        <w:trPr>
          <w:trHeight w:val="315"/>
        </w:trPr>
        <w:tc>
          <w:tcPr>
            <w:tcW w:w="22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</w:rPr>
            </w:pPr>
            <w:r w:rsidRPr="008136F0">
              <w:rPr>
                <w:b/>
                <w:bCs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8136F0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8136F0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8136F0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8136F0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ind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8136F0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8136F0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36F0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8136F0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8136F0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36F0">
              <w:rPr>
                <w:rFonts w:ascii="Arial" w:hAnsi="Arial" w:cs="Arial"/>
                <w:color w:val="000000"/>
                <w:sz w:val="18"/>
                <w:szCs w:val="18"/>
              </w:rPr>
              <w:t>( %)</w:t>
            </w:r>
          </w:p>
        </w:tc>
      </w:tr>
      <w:tr w:rsidR="008136F0" w:rsidRPr="008136F0" w:rsidTr="008136F0">
        <w:trPr>
          <w:trHeight w:val="2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6F0" w:rsidRPr="008136F0" w:rsidRDefault="008136F0" w:rsidP="008136F0">
            <w:pPr>
              <w:jc w:val="center"/>
              <w:rPr>
                <w:color w:val="000000"/>
                <w:sz w:val="18"/>
                <w:szCs w:val="18"/>
              </w:rPr>
            </w:pPr>
            <w:r w:rsidRPr="008136F0">
              <w:rPr>
                <w:color w:val="000000"/>
                <w:sz w:val="18"/>
                <w:szCs w:val="18"/>
              </w:rPr>
              <w:t>8</w:t>
            </w:r>
          </w:p>
        </w:tc>
      </w:tr>
      <w:tr w:rsidR="008136F0" w:rsidRPr="008136F0" w:rsidTr="008136F0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>НАЛОГОВЫЕ ДОХОДЫ, в том числе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458 716,0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464 127,2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bCs/>
                <w:color w:val="000000"/>
              </w:rPr>
            </w:pPr>
            <w:r w:rsidRPr="0032762E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463 974,5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136F0" w:rsidRPr="008136F0" w:rsidTr="008136F0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F220F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>НДФ</w:t>
            </w:r>
            <w:r w:rsidR="008F220F">
              <w:rPr>
                <w:b/>
                <w:bCs/>
                <w:color w:val="000000"/>
                <w:sz w:val="22"/>
                <w:szCs w:val="22"/>
              </w:rPr>
              <w:t>Л</w:t>
            </w:r>
            <w:r w:rsidRPr="0032762E">
              <w:rPr>
                <w:b/>
                <w:bCs/>
                <w:color w:val="000000"/>
                <w:sz w:val="22"/>
                <w:szCs w:val="22"/>
              </w:rPr>
              <w:t xml:space="preserve"> (15%)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168 778,0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172 433,8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bCs/>
                <w:color w:val="000000"/>
              </w:rPr>
            </w:pPr>
            <w:r w:rsidRPr="0032762E">
              <w:rPr>
                <w:bCs/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158 653,4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13 780,4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8136F0" w:rsidRPr="008136F0" w:rsidTr="008136F0">
        <w:trPr>
          <w:trHeight w:val="3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5 375,4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5 463,8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bCs/>
                <w:color w:val="000000"/>
              </w:rPr>
            </w:pPr>
            <w:r w:rsidRPr="0032762E">
              <w:rPr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7 235,7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-1 771,9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-24,5</w:t>
            </w:r>
          </w:p>
        </w:tc>
      </w:tr>
      <w:tr w:rsidR="008136F0" w:rsidRPr="008136F0" w:rsidTr="008136F0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proofErr w:type="gramStart"/>
            <w:r w:rsidRPr="0032762E">
              <w:rPr>
                <w:b/>
                <w:bCs/>
                <w:color w:val="000000"/>
                <w:sz w:val="22"/>
                <w:szCs w:val="22"/>
              </w:rPr>
              <w:t>НАЛОГИ НА СОВОКУПНЫЙ ДОДОД, в том числе: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95 018,6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94 899,9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bCs/>
                <w:color w:val="000000"/>
              </w:rPr>
            </w:pPr>
            <w:r w:rsidRPr="0032762E">
              <w:rPr>
                <w:bCs/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85 426,7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9 473,2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8136F0" w:rsidRPr="008136F0" w:rsidTr="008136F0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УСН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70 097,6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68 519,4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61 746,3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6 773,1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8136F0" w:rsidRPr="008136F0" w:rsidTr="008136F0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ЕНВД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20 300,0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20 359,6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19 493,9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865,7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8136F0" w:rsidRPr="008136F0" w:rsidTr="008136F0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ЕСН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185,6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-178,6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-96,2</w:t>
            </w:r>
          </w:p>
        </w:tc>
      </w:tr>
      <w:tr w:rsidR="008136F0" w:rsidRPr="008136F0" w:rsidTr="008136F0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патент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4 614,0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6 013,9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4 000,9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2 013,0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50,3</w:t>
            </w:r>
          </w:p>
        </w:tc>
      </w:tr>
      <w:tr w:rsidR="008136F0" w:rsidRPr="008136F0" w:rsidTr="008136F0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>НАЛОГИ НА ИМУЩЕСТВО,</w:t>
            </w:r>
            <w:r w:rsidRPr="0032762E">
              <w:rPr>
                <w:b/>
                <w:bCs/>
                <w:color w:val="000000"/>
                <w:sz w:val="22"/>
                <w:szCs w:val="22"/>
              </w:rPr>
              <w:br/>
              <w:t xml:space="preserve"> в том числе: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183 989,0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185 906,1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206 344,0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-20 437,9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-9,9</w:t>
            </w:r>
          </w:p>
        </w:tc>
      </w:tr>
      <w:tr w:rsidR="008136F0" w:rsidRPr="008136F0" w:rsidTr="008136F0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 xml:space="preserve">имущество </w:t>
            </w:r>
            <w:proofErr w:type="spellStart"/>
            <w:proofErr w:type="gramStart"/>
            <w:r w:rsidRPr="0032762E">
              <w:rPr>
                <w:color w:val="000000"/>
                <w:sz w:val="22"/>
                <w:szCs w:val="22"/>
              </w:rPr>
              <w:t>физ</w:t>
            </w:r>
            <w:proofErr w:type="spellEnd"/>
            <w:proofErr w:type="gramEnd"/>
            <w:r w:rsidRPr="0032762E">
              <w:rPr>
                <w:color w:val="000000"/>
                <w:sz w:val="22"/>
                <w:szCs w:val="22"/>
              </w:rPr>
              <w:t xml:space="preserve"> лиц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18 489,0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19 195,0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13 509,1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5 685,9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8136F0" w:rsidRPr="008136F0" w:rsidTr="008136F0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165 500,0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166 711,1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192 834,9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-26 123,8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-13,5</w:t>
            </w:r>
          </w:p>
        </w:tc>
      </w:tr>
      <w:tr w:rsidR="008136F0" w:rsidRPr="008136F0" w:rsidTr="008136F0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>ГОСПОШЛИНА,</w:t>
            </w:r>
          </w:p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 xml:space="preserve"> в том числе: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5 555,0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5 526,3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bCs/>
                <w:color w:val="000000"/>
              </w:rPr>
            </w:pPr>
            <w:r w:rsidRPr="0032762E">
              <w:rPr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6 203,5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-677,2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-10,9</w:t>
            </w:r>
          </w:p>
        </w:tc>
      </w:tr>
      <w:tr w:rsidR="008136F0" w:rsidRPr="008136F0" w:rsidTr="008136F0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 xml:space="preserve">госпошлина по делам в судах </w:t>
            </w:r>
            <w:proofErr w:type="spellStart"/>
            <w:r w:rsidRPr="0032762E">
              <w:rPr>
                <w:color w:val="000000"/>
                <w:sz w:val="22"/>
                <w:szCs w:val="22"/>
              </w:rPr>
              <w:t>общ</w:t>
            </w:r>
            <w:proofErr w:type="gramStart"/>
            <w:r w:rsidRPr="0032762E">
              <w:rPr>
                <w:color w:val="000000"/>
                <w:sz w:val="22"/>
                <w:szCs w:val="22"/>
              </w:rPr>
              <w:t>.ю</w:t>
            </w:r>
            <w:proofErr w:type="gramEnd"/>
            <w:r w:rsidRPr="0032762E">
              <w:rPr>
                <w:color w:val="000000"/>
                <w:sz w:val="22"/>
                <w:szCs w:val="22"/>
              </w:rPr>
              <w:t>р</w:t>
            </w:r>
            <w:proofErr w:type="spellEnd"/>
            <w:r w:rsidRPr="0032762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5 091,3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5 683,5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-592,2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-10,4</w:t>
            </w:r>
          </w:p>
        </w:tc>
      </w:tr>
      <w:tr w:rsidR="008136F0" w:rsidRPr="008136F0" w:rsidTr="008136F0">
        <w:trPr>
          <w:trHeight w:val="3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 xml:space="preserve">госпошлина </w:t>
            </w:r>
            <w:proofErr w:type="spellStart"/>
            <w:r w:rsidRPr="0032762E">
              <w:rPr>
                <w:color w:val="000000"/>
                <w:sz w:val="22"/>
                <w:szCs w:val="22"/>
              </w:rPr>
              <w:t>зывыд</w:t>
            </w:r>
            <w:proofErr w:type="gramStart"/>
            <w:r w:rsidRPr="0032762E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32762E">
              <w:rPr>
                <w:color w:val="000000"/>
                <w:sz w:val="22"/>
                <w:szCs w:val="22"/>
              </w:rPr>
              <w:t>азр</w:t>
            </w:r>
            <w:proofErr w:type="spellEnd"/>
            <w:r w:rsidRPr="0032762E">
              <w:rPr>
                <w:color w:val="000000"/>
                <w:sz w:val="22"/>
                <w:szCs w:val="22"/>
              </w:rPr>
              <w:t xml:space="preserve"> на рекламу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435,0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-85,0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-16,3</w:t>
            </w:r>
          </w:p>
        </w:tc>
      </w:tr>
      <w:tr w:rsidR="008136F0" w:rsidRPr="008136F0" w:rsidTr="008136F0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6F0" w:rsidRPr="0032762E" w:rsidRDefault="008136F0" w:rsidP="008136F0">
            <w:pPr>
              <w:rPr>
                <w:b/>
                <w:bCs/>
                <w:color w:val="000000"/>
              </w:rPr>
            </w:pPr>
            <w:r w:rsidRPr="0032762E">
              <w:rPr>
                <w:b/>
                <w:bCs/>
                <w:color w:val="000000"/>
                <w:sz w:val="22"/>
                <w:szCs w:val="22"/>
              </w:rPr>
              <w:t>Задолженность по отмененным доходам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-102,7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ind w:right="-108"/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-213,9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6F0" w:rsidRPr="0032762E" w:rsidRDefault="008136F0" w:rsidP="008136F0">
            <w:pPr>
              <w:jc w:val="center"/>
              <w:rPr>
                <w:color w:val="000000"/>
              </w:rPr>
            </w:pPr>
            <w:r w:rsidRPr="0032762E">
              <w:rPr>
                <w:color w:val="000000"/>
                <w:sz w:val="22"/>
                <w:szCs w:val="22"/>
              </w:rPr>
              <w:t>-192,4</w:t>
            </w:r>
          </w:p>
        </w:tc>
      </w:tr>
    </w:tbl>
    <w:p w:rsidR="00D057C1" w:rsidRPr="00D057C1" w:rsidRDefault="00B26BD4" w:rsidP="00B26BD4">
      <w:pPr>
        <w:spacing w:before="120"/>
        <w:ind w:left="426" w:firstLine="709"/>
        <w:jc w:val="both"/>
        <w:rPr>
          <w:sz w:val="26"/>
        </w:rPr>
      </w:pPr>
      <w:r w:rsidRPr="005A5D32">
        <w:rPr>
          <w:b/>
          <w:sz w:val="26"/>
          <w:u w:val="single"/>
        </w:rPr>
        <w:t>Налоговые поступления в городской бюджет в 201</w:t>
      </w:r>
      <w:r w:rsidR="008136F0">
        <w:rPr>
          <w:b/>
          <w:sz w:val="26"/>
          <w:u w:val="single"/>
        </w:rPr>
        <w:t>7</w:t>
      </w:r>
      <w:r w:rsidRPr="00D057C1">
        <w:rPr>
          <w:b/>
          <w:sz w:val="26"/>
          <w:u w:val="single"/>
        </w:rPr>
        <w:t>году</w:t>
      </w:r>
      <w:r w:rsidR="00D337C2">
        <w:rPr>
          <w:b/>
          <w:sz w:val="26"/>
          <w:u w:val="single"/>
        </w:rPr>
        <w:t xml:space="preserve"> </w:t>
      </w:r>
      <w:r w:rsidR="00D057C1" w:rsidRPr="00D057C1">
        <w:rPr>
          <w:sz w:val="26"/>
        </w:rPr>
        <w:t>практически остались на уровне 2016 года</w:t>
      </w:r>
      <w:r w:rsidR="00D057C1">
        <w:rPr>
          <w:sz w:val="26"/>
        </w:rPr>
        <w:t>,</w:t>
      </w:r>
      <w:r w:rsidR="00D057C1" w:rsidRPr="00D057C1">
        <w:rPr>
          <w:sz w:val="26"/>
        </w:rPr>
        <w:t xml:space="preserve"> увеличившись на 152,7тыс</w:t>
      </w:r>
      <w:proofErr w:type="gramStart"/>
      <w:r w:rsidR="00D057C1" w:rsidRPr="00D057C1">
        <w:rPr>
          <w:sz w:val="26"/>
        </w:rPr>
        <w:t>.р</w:t>
      </w:r>
      <w:proofErr w:type="gramEnd"/>
      <w:r w:rsidR="00D057C1" w:rsidRPr="00D057C1">
        <w:rPr>
          <w:sz w:val="26"/>
        </w:rPr>
        <w:t>ублей.</w:t>
      </w:r>
    </w:p>
    <w:p w:rsidR="00B26BD4" w:rsidRPr="005A5D32" w:rsidRDefault="00B26BD4" w:rsidP="00B26BD4">
      <w:pPr>
        <w:spacing w:before="120"/>
        <w:ind w:left="426" w:firstLine="709"/>
        <w:jc w:val="both"/>
        <w:rPr>
          <w:sz w:val="26"/>
        </w:rPr>
      </w:pPr>
      <w:r w:rsidRPr="005A5D32">
        <w:rPr>
          <w:sz w:val="26"/>
        </w:rPr>
        <w:t>При этом в 201</w:t>
      </w:r>
      <w:r w:rsidR="00D057C1">
        <w:rPr>
          <w:sz w:val="26"/>
        </w:rPr>
        <w:t>7</w:t>
      </w:r>
      <w:r w:rsidRPr="005A5D32">
        <w:rPr>
          <w:sz w:val="26"/>
        </w:rPr>
        <w:t xml:space="preserve"> году поступления составили:</w:t>
      </w:r>
    </w:p>
    <w:p w:rsidR="00B26BD4" w:rsidRPr="005A5D32" w:rsidRDefault="00B26BD4" w:rsidP="00991ECA">
      <w:pPr>
        <w:numPr>
          <w:ilvl w:val="0"/>
          <w:numId w:val="2"/>
        </w:numPr>
        <w:spacing w:before="120"/>
        <w:ind w:left="0" w:firstLine="426"/>
        <w:jc w:val="both"/>
        <w:rPr>
          <w:rFonts w:eastAsia="Arial Unicode MS"/>
          <w:sz w:val="26"/>
          <w:szCs w:val="26"/>
        </w:rPr>
      </w:pPr>
      <w:r w:rsidRPr="005A5D32">
        <w:rPr>
          <w:b/>
          <w:spacing w:val="4"/>
          <w:sz w:val="26"/>
        </w:rPr>
        <w:t xml:space="preserve"> налога на доходы физических лиц – 1</w:t>
      </w:r>
      <w:r w:rsidR="00CF4233">
        <w:rPr>
          <w:b/>
          <w:spacing w:val="4"/>
          <w:sz w:val="26"/>
        </w:rPr>
        <w:t>7</w:t>
      </w:r>
      <w:r w:rsidR="00D057C1">
        <w:rPr>
          <w:b/>
          <w:spacing w:val="4"/>
          <w:sz w:val="26"/>
        </w:rPr>
        <w:t>2,4</w:t>
      </w:r>
      <w:r w:rsidRPr="005A5D32">
        <w:rPr>
          <w:b/>
          <w:spacing w:val="4"/>
          <w:sz w:val="26"/>
        </w:rPr>
        <w:t>млн</w:t>
      </w:r>
      <w:proofErr w:type="gramStart"/>
      <w:r w:rsidRPr="005A5D32">
        <w:rPr>
          <w:b/>
          <w:spacing w:val="4"/>
          <w:sz w:val="26"/>
        </w:rPr>
        <w:t>.р</w:t>
      </w:r>
      <w:proofErr w:type="gramEnd"/>
      <w:r w:rsidRPr="005A5D32">
        <w:rPr>
          <w:b/>
          <w:spacing w:val="4"/>
          <w:sz w:val="26"/>
        </w:rPr>
        <w:t xml:space="preserve">ублей                                  </w:t>
      </w:r>
      <w:r w:rsidRPr="005A5D32">
        <w:rPr>
          <w:spacing w:val="4"/>
          <w:sz w:val="26"/>
        </w:rPr>
        <w:t>(исполнение  10</w:t>
      </w:r>
      <w:r w:rsidR="00D057C1">
        <w:rPr>
          <w:spacing w:val="4"/>
          <w:sz w:val="26"/>
        </w:rPr>
        <w:t>2</w:t>
      </w:r>
      <w:r w:rsidRPr="005A5D32">
        <w:rPr>
          <w:spacing w:val="4"/>
          <w:sz w:val="26"/>
        </w:rPr>
        <w:t>,</w:t>
      </w:r>
      <w:r w:rsidR="00D057C1">
        <w:rPr>
          <w:spacing w:val="4"/>
          <w:sz w:val="26"/>
        </w:rPr>
        <w:t>2</w:t>
      </w:r>
      <w:r w:rsidRPr="005A5D32">
        <w:rPr>
          <w:spacing w:val="4"/>
          <w:sz w:val="26"/>
        </w:rPr>
        <w:t xml:space="preserve">%), что на </w:t>
      </w:r>
      <w:r w:rsidR="00D057C1">
        <w:rPr>
          <w:spacing w:val="4"/>
          <w:sz w:val="26"/>
        </w:rPr>
        <w:t>13</w:t>
      </w:r>
      <w:r w:rsidRPr="005A5D32">
        <w:rPr>
          <w:spacing w:val="4"/>
          <w:sz w:val="26"/>
        </w:rPr>
        <w:t>,</w:t>
      </w:r>
      <w:r w:rsidR="00D057C1">
        <w:rPr>
          <w:spacing w:val="4"/>
          <w:sz w:val="26"/>
        </w:rPr>
        <w:t>8</w:t>
      </w:r>
      <w:r w:rsidRPr="005A5D32">
        <w:rPr>
          <w:spacing w:val="4"/>
          <w:sz w:val="26"/>
        </w:rPr>
        <w:t xml:space="preserve"> млн.рублей или на </w:t>
      </w:r>
      <w:r w:rsidR="00D057C1">
        <w:rPr>
          <w:spacing w:val="4"/>
          <w:sz w:val="26"/>
        </w:rPr>
        <w:t>8</w:t>
      </w:r>
      <w:r w:rsidRPr="005A5D32">
        <w:rPr>
          <w:spacing w:val="4"/>
          <w:sz w:val="26"/>
        </w:rPr>
        <w:t>,</w:t>
      </w:r>
      <w:r w:rsidR="00D057C1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процента больше, чем в 201</w:t>
      </w:r>
      <w:r w:rsidR="00D057C1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году (1</w:t>
      </w:r>
      <w:r w:rsidR="00D057C1">
        <w:rPr>
          <w:spacing w:val="4"/>
          <w:sz w:val="26"/>
        </w:rPr>
        <w:t>58</w:t>
      </w:r>
      <w:r w:rsidRPr="005A5D32">
        <w:rPr>
          <w:spacing w:val="4"/>
          <w:sz w:val="26"/>
        </w:rPr>
        <w:t>,</w:t>
      </w:r>
      <w:r w:rsidR="00D057C1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млн.рублей), что обусловлено </w:t>
      </w:r>
      <w:r w:rsidRPr="005A5D32">
        <w:rPr>
          <w:rFonts w:eastAsia="Arial Unicode MS"/>
          <w:sz w:val="26"/>
          <w:szCs w:val="26"/>
        </w:rPr>
        <w:t xml:space="preserve">ростом фонда оплаты труда за </w:t>
      </w:r>
      <w:r w:rsidRPr="005A5D32">
        <w:rPr>
          <w:rFonts w:eastAsia="Arial Unicode MS"/>
          <w:sz w:val="26"/>
          <w:szCs w:val="26"/>
        </w:rPr>
        <w:lastRenderedPageBreak/>
        <w:t>счет роста средней заработанной платы в 201</w:t>
      </w:r>
      <w:r w:rsidR="00D057C1">
        <w:rPr>
          <w:rFonts w:eastAsia="Arial Unicode MS"/>
          <w:sz w:val="26"/>
          <w:szCs w:val="26"/>
        </w:rPr>
        <w:t>7</w:t>
      </w:r>
      <w:r w:rsidRPr="005A5D32">
        <w:rPr>
          <w:rFonts w:eastAsia="Arial Unicode MS"/>
          <w:sz w:val="26"/>
          <w:szCs w:val="26"/>
        </w:rPr>
        <w:t xml:space="preserve"> году</w:t>
      </w:r>
      <w:r w:rsidR="004554B2" w:rsidRPr="005A5D32">
        <w:rPr>
          <w:rFonts w:eastAsia="Arial Unicode MS"/>
          <w:sz w:val="26"/>
          <w:szCs w:val="26"/>
        </w:rPr>
        <w:t>на крупных</w:t>
      </w:r>
      <w:r w:rsidR="00EF19AA">
        <w:rPr>
          <w:rFonts w:eastAsia="Arial Unicode MS"/>
          <w:sz w:val="26"/>
          <w:szCs w:val="26"/>
        </w:rPr>
        <w:t xml:space="preserve"> и </w:t>
      </w:r>
      <w:r w:rsidR="004554B2">
        <w:rPr>
          <w:rFonts w:eastAsia="Arial Unicode MS"/>
          <w:sz w:val="26"/>
          <w:szCs w:val="26"/>
        </w:rPr>
        <w:t xml:space="preserve"> средних </w:t>
      </w:r>
      <w:r w:rsidRPr="00F109E0">
        <w:rPr>
          <w:rFonts w:eastAsia="Arial Unicode MS"/>
          <w:sz w:val="26"/>
          <w:szCs w:val="26"/>
        </w:rPr>
        <w:t xml:space="preserve">на </w:t>
      </w:r>
      <w:r w:rsidR="004554B2" w:rsidRPr="00F109E0">
        <w:rPr>
          <w:rFonts w:eastAsia="Arial Unicode MS"/>
          <w:sz w:val="26"/>
          <w:szCs w:val="26"/>
        </w:rPr>
        <w:t>9</w:t>
      </w:r>
      <w:r w:rsidR="00EF19AA" w:rsidRPr="00F109E0">
        <w:rPr>
          <w:rFonts w:eastAsia="Arial Unicode MS"/>
          <w:sz w:val="26"/>
          <w:szCs w:val="26"/>
        </w:rPr>
        <w:t>,3</w:t>
      </w:r>
      <w:r w:rsidRPr="00F109E0">
        <w:rPr>
          <w:rFonts w:eastAsia="Arial Unicode MS"/>
          <w:sz w:val="26"/>
          <w:szCs w:val="26"/>
        </w:rPr>
        <w:t>%</w:t>
      </w:r>
      <w:r w:rsidR="00EF19AA" w:rsidRPr="00F109E0">
        <w:rPr>
          <w:rFonts w:eastAsia="Arial Unicode MS"/>
          <w:sz w:val="26"/>
          <w:szCs w:val="26"/>
        </w:rPr>
        <w:t>,</w:t>
      </w:r>
      <w:r w:rsidR="004554B2">
        <w:rPr>
          <w:rFonts w:eastAsia="Arial Unicode MS"/>
          <w:sz w:val="26"/>
          <w:szCs w:val="26"/>
        </w:rPr>
        <w:t>малых предприятиях</w:t>
      </w:r>
      <w:r w:rsidR="00EF19AA">
        <w:rPr>
          <w:rFonts w:eastAsia="Arial Unicode MS"/>
          <w:sz w:val="26"/>
          <w:szCs w:val="26"/>
        </w:rPr>
        <w:t xml:space="preserve"> на 15,7%, на предприятиях численностью до 15 чел сокращение на </w:t>
      </w:r>
      <w:r w:rsidR="00F109E0">
        <w:rPr>
          <w:rFonts w:eastAsia="Arial Unicode MS"/>
          <w:sz w:val="26"/>
          <w:szCs w:val="26"/>
        </w:rPr>
        <w:t>1,3%(</w:t>
      </w:r>
      <w:r w:rsidR="00EF19AA" w:rsidRPr="005A5D32">
        <w:rPr>
          <w:rFonts w:eastAsia="Arial Unicode MS"/>
          <w:sz w:val="26"/>
          <w:szCs w:val="26"/>
        </w:rPr>
        <w:t>по данным статистики)</w:t>
      </w:r>
      <w:r w:rsidRPr="005A5D32">
        <w:rPr>
          <w:rFonts w:eastAsia="Arial Unicode MS"/>
          <w:sz w:val="26"/>
          <w:szCs w:val="26"/>
        </w:rPr>
        <w:t>;</w:t>
      </w:r>
    </w:p>
    <w:p w:rsidR="00B26BD4" w:rsidRPr="005A5D32" w:rsidRDefault="00B26BD4" w:rsidP="00991ECA">
      <w:pPr>
        <w:spacing w:before="120"/>
        <w:ind w:firstLine="852"/>
        <w:jc w:val="both"/>
        <w:rPr>
          <w:rFonts w:eastAsia="Arial Unicode MS"/>
          <w:sz w:val="26"/>
          <w:szCs w:val="26"/>
        </w:rPr>
      </w:pPr>
      <w:r w:rsidRPr="005A5D32">
        <w:rPr>
          <w:rFonts w:eastAsia="Arial Unicode MS"/>
          <w:b/>
          <w:sz w:val="26"/>
          <w:szCs w:val="26"/>
        </w:rPr>
        <w:t xml:space="preserve">2)налоги на совокупный доход – </w:t>
      </w:r>
      <w:r w:rsidR="00205774">
        <w:rPr>
          <w:rFonts w:eastAsia="Arial Unicode MS"/>
          <w:b/>
          <w:sz w:val="26"/>
          <w:szCs w:val="26"/>
        </w:rPr>
        <w:t>94</w:t>
      </w:r>
      <w:r w:rsidRPr="005A5D32">
        <w:rPr>
          <w:rFonts w:eastAsia="Arial Unicode MS"/>
          <w:b/>
          <w:sz w:val="26"/>
          <w:szCs w:val="26"/>
        </w:rPr>
        <w:t>,</w:t>
      </w:r>
      <w:r w:rsidR="00205774">
        <w:rPr>
          <w:rFonts w:eastAsia="Arial Unicode MS"/>
          <w:b/>
          <w:sz w:val="26"/>
          <w:szCs w:val="26"/>
        </w:rPr>
        <w:t>9</w:t>
      </w:r>
      <w:r w:rsidRPr="005A5D32">
        <w:rPr>
          <w:rFonts w:eastAsia="Arial Unicode MS"/>
          <w:b/>
          <w:sz w:val="26"/>
          <w:szCs w:val="26"/>
        </w:rPr>
        <w:t xml:space="preserve"> млн</w:t>
      </w:r>
      <w:proofErr w:type="gramStart"/>
      <w:r w:rsidRPr="005A5D32">
        <w:rPr>
          <w:rFonts w:eastAsia="Arial Unicode MS"/>
          <w:b/>
          <w:sz w:val="26"/>
          <w:szCs w:val="26"/>
        </w:rPr>
        <w:t>.р</w:t>
      </w:r>
      <w:proofErr w:type="gramEnd"/>
      <w:r w:rsidRPr="005A5D32">
        <w:rPr>
          <w:rFonts w:eastAsia="Arial Unicode MS"/>
          <w:b/>
          <w:sz w:val="26"/>
          <w:szCs w:val="26"/>
        </w:rPr>
        <w:t>ублей</w:t>
      </w:r>
      <w:r w:rsidRPr="005A5D32">
        <w:rPr>
          <w:rFonts w:eastAsia="Arial Unicode MS"/>
          <w:sz w:val="26"/>
          <w:szCs w:val="26"/>
        </w:rPr>
        <w:t xml:space="preserve"> (исполнение </w:t>
      </w:r>
      <w:r w:rsidR="00205774">
        <w:rPr>
          <w:rFonts w:eastAsia="Arial Unicode MS"/>
          <w:sz w:val="26"/>
          <w:szCs w:val="26"/>
        </w:rPr>
        <w:t>99,9</w:t>
      </w:r>
      <w:r w:rsidRPr="005A5D32">
        <w:rPr>
          <w:rFonts w:eastAsia="Arial Unicode MS"/>
          <w:sz w:val="26"/>
          <w:szCs w:val="26"/>
        </w:rPr>
        <w:t xml:space="preserve"> %), что </w:t>
      </w:r>
      <w:r w:rsidR="00991ECA">
        <w:rPr>
          <w:rFonts w:eastAsia="Arial Unicode MS"/>
          <w:sz w:val="26"/>
          <w:szCs w:val="26"/>
        </w:rPr>
        <w:t>н</w:t>
      </w:r>
      <w:r w:rsidRPr="005A5D32">
        <w:rPr>
          <w:rFonts w:eastAsia="Arial Unicode MS"/>
          <w:sz w:val="26"/>
          <w:szCs w:val="26"/>
        </w:rPr>
        <w:t xml:space="preserve">а </w:t>
      </w:r>
      <w:r w:rsidR="00205774">
        <w:rPr>
          <w:rFonts w:eastAsia="Arial Unicode MS"/>
          <w:sz w:val="26"/>
          <w:szCs w:val="26"/>
        </w:rPr>
        <w:t>9</w:t>
      </w:r>
      <w:r w:rsidRPr="005A5D32">
        <w:rPr>
          <w:rFonts w:eastAsia="Arial Unicode MS"/>
          <w:sz w:val="26"/>
          <w:szCs w:val="26"/>
        </w:rPr>
        <w:t>,</w:t>
      </w:r>
      <w:r w:rsidR="00205774">
        <w:rPr>
          <w:rFonts w:eastAsia="Arial Unicode MS"/>
          <w:sz w:val="26"/>
          <w:szCs w:val="26"/>
        </w:rPr>
        <w:t>5</w:t>
      </w:r>
      <w:r w:rsidRPr="005A5D32">
        <w:rPr>
          <w:spacing w:val="4"/>
          <w:sz w:val="26"/>
        </w:rPr>
        <w:t xml:space="preserve">млн.рублей или на </w:t>
      </w:r>
      <w:r w:rsidR="0057460C">
        <w:rPr>
          <w:spacing w:val="4"/>
          <w:sz w:val="26"/>
        </w:rPr>
        <w:t>1</w:t>
      </w:r>
      <w:r w:rsidR="00205774">
        <w:rPr>
          <w:spacing w:val="4"/>
          <w:sz w:val="26"/>
        </w:rPr>
        <w:t>1</w:t>
      </w:r>
      <w:r w:rsidRPr="005A5D32">
        <w:rPr>
          <w:spacing w:val="4"/>
          <w:sz w:val="26"/>
        </w:rPr>
        <w:t>,</w:t>
      </w:r>
      <w:r w:rsidR="00205774">
        <w:rPr>
          <w:spacing w:val="4"/>
          <w:sz w:val="26"/>
        </w:rPr>
        <w:t>1</w:t>
      </w:r>
      <w:r w:rsidRPr="005A5D32">
        <w:rPr>
          <w:spacing w:val="4"/>
          <w:sz w:val="26"/>
        </w:rPr>
        <w:t xml:space="preserve"> процента больше, чем в 201</w:t>
      </w:r>
      <w:r w:rsidR="00205774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году                                  (</w:t>
      </w:r>
      <w:r w:rsidR="00205774">
        <w:rPr>
          <w:spacing w:val="4"/>
          <w:sz w:val="26"/>
        </w:rPr>
        <w:t>85</w:t>
      </w:r>
      <w:r w:rsidR="004554B2">
        <w:rPr>
          <w:spacing w:val="4"/>
          <w:sz w:val="26"/>
        </w:rPr>
        <w:t>,</w:t>
      </w:r>
      <w:r w:rsidR="00205774">
        <w:rPr>
          <w:spacing w:val="4"/>
          <w:sz w:val="26"/>
        </w:rPr>
        <w:t>4</w:t>
      </w:r>
      <w:r w:rsidRPr="005A5D32">
        <w:rPr>
          <w:spacing w:val="4"/>
          <w:sz w:val="26"/>
        </w:rPr>
        <w:t xml:space="preserve"> млн.рублей);</w:t>
      </w:r>
    </w:p>
    <w:p w:rsidR="00B26BD4" w:rsidRPr="005A5D32" w:rsidRDefault="00B26BD4" w:rsidP="00B26BD4">
      <w:pPr>
        <w:tabs>
          <w:tab w:val="left" w:pos="709"/>
          <w:tab w:val="left" w:pos="851"/>
        </w:tabs>
        <w:spacing w:before="120"/>
        <w:ind w:left="426"/>
        <w:jc w:val="both"/>
        <w:rPr>
          <w:spacing w:val="4"/>
          <w:sz w:val="26"/>
        </w:rPr>
      </w:pPr>
      <w:r w:rsidRPr="005A5D32">
        <w:rPr>
          <w:b/>
          <w:spacing w:val="4"/>
          <w:sz w:val="26"/>
          <w:szCs w:val="26"/>
        </w:rPr>
        <w:t xml:space="preserve">3) налоги на имущество – </w:t>
      </w:r>
      <w:r w:rsidR="00205774">
        <w:rPr>
          <w:b/>
          <w:spacing w:val="4"/>
          <w:sz w:val="26"/>
          <w:szCs w:val="26"/>
        </w:rPr>
        <w:t>185</w:t>
      </w:r>
      <w:r w:rsidRPr="005A5D32">
        <w:rPr>
          <w:b/>
          <w:spacing w:val="4"/>
          <w:sz w:val="26"/>
          <w:szCs w:val="26"/>
        </w:rPr>
        <w:t>,</w:t>
      </w:r>
      <w:r w:rsidR="00205774">
        <w:rPr>
          <w:b/>
          <w:spacing w:val="4"/>
          <w:sz w:val="26"/>
          <w:szCs w:val="26"/>
        </w:rPr>
        <w:t>9</w:t>
      </w:r>
      <w:r w:rsidRPr="005A5D32">
        <w:rPr>
          <w:rFonts w:eastAsia="Arial Unicode MS"/>
          <w:b/>
          <w:sz w:val="26"/>
          <w:szCs w:val="26"/>
        </w:rPr>
        <w:t>млн</w:t>
      </w:r>
      <w:proofErr w:type="gramStart"/>
      <w:r w:rsidRPr="005A5D32">
        <w:rPr>
          <w:rFonts w:eastAsia="Arial Unicode MS"/>
          <w:b/>
          <w:sz w:val="26"/>
          <w:szCs w:val="26"/>
        </w:rPr>
        <w:t>.р</w:t>
      </w:r>
      <w:proofErr w:type="gramEnd"/>
      <w:r w:rsidRPr="005A5D32">
        <w:rPr>
          <w:rFonts w:eastAsia="Arial Unicode MS"/>
          <w:b/>
          <w:sz w:val="26"/>
          <w:szCs w:val="26"/>
        </w:rPr>
        <w:t>ублей</w:t>
      </w:r>
      <w:r w:rsidRPr="005A5D32">
        <w:rPr>
          <w:rFonts w:eastAsia="Arial Unicode MS"/>
          <w:sz w:val="26"/>
          <w:szCs w:val="26"/>
        </w:rPr>
        <w:t xml:space="preserve"> (исполнение </w:t>
      </w:r>
      <w:r w:rsidR="004554B2">
        <w:rPr>
          <w:rFonts w:eastAsia="Arial Unicode MS"/>
          <w:sz w:val="26"/>
          <w:szCs w:val="26"/>
        </w:rPr>
        <w:t>10</w:t>
      </w:r>
      <w:r w:rsidR="00205774">
        <w:rPr>
          <w:rFonts w:eastAsia="Arial Unicode MS"/>
          <w:sz w:val="26"/>
          <w:szCs w:val="26"/>
        </w:rPr>
        <w:t>1</w:t>
      </w:r>
      <w:r w:rsidR="004554B2">
        <w:rPr>
          <w:rFonts w:eastAsia="Arial Unicode MS"/>
          <w:sz w:val="26"/>
          <w:szCs w:val="26"/>
        </w:rPr>
        <w:t>,</w:t>
      </w:r>
      <w:r w:rsidR="00205774">
        <w:rPr>
          <w:rFonts w:eastAsia="Arial Unicode MS"/>
          <w:sz w:val="26"/>
          <w:szCs w:val="26"/>
        </w:rPr>
        <w:t>0</w:t>
      </w:r>
      <w:r w:rsidRPr="005A5D32">
        <w:rPr>
          <w:rFonts w:eastAsia="Arial Unicode MS"/>
          <w:sz w:val="26"/>
          <w:szCs w:val="26"/>
        </w:rPr>
        <w:t xml:space="preserve"> %), что на </w:t>
      </w:r>
      <w:r w:rsidR="00205774">
        <w:rPr>
          <w:rFonts w:eastAsia="Arial Unicode MS"/>
          <w:sz w:val="26"/>
          <w:szCs w:val="26"/>
        </w:rPr>
        <w:t>20</w:t>
      </w:r>
      <w:r w:rsidR="004554B2">
        <w:rPr>
          <w:rFonts w:eastAsia="Arial Unicode MS"/>
          <w:sz w:val="26"/>
          <w:szCs w:val="26"/>
        </w:rPr>
        <w:t>,</w:t>
      </w:r>
      <w:r w:rsidR="00205774">
        <w:rPr>
          <w:rFonts w:eastAsia="Arial Unicode MS"/>
          <w:sz w:val="26"/>
          <w:szCs w:val="26"/>
        </w:rPr>
        <w:t>4</w:t>
      </w:r>
      <w:r w:rsidRPr="005A5D32">
        <w:rPr>
          <w:spacing w:val="4"/>
          <w:sz w:val="26"/>
        </w:rPr>
        <w:t xml:space="preserve">млн.рублей или на </w:t>
      </w:r>
      <w:r w:rsidR="00205774">
        <w:rPr>
          <w:spacing w:val="4"/>
          <w:sz w:val="26"/>
        </w:rPr>
        <w:t>9,9</w:t>
      </w:r>
      <w:r w:rsidRPr="005A5D32">
        <w:rPr>
          <w:spacing w:val="4"/>
          <w:sz w:val="26"/>
        </w:rPr>
        <w:t xml:space="preserve"> процентов </w:t>
      </w:r>
      <w:r w:rsidR="00205774">
        <w:rPr>
          <w:spacing w:val="4"/>
          <w:sz w:val="26"/>
        </w:rPr>
        <w:t>меньше</w:t>
      </w:r>
      <w:r w:rsidRPr="005A5D32">
        <w:rPr>
          <w:spacing w:val="4"/>
          <w:sz w:val="26"/>
        </w:rPr>
        <w:t>, чем в 201</w:t>
      </w:r>
      <w:r w:rsidR="00205774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году (</w:t>
      </w:r>
      <w:r w:rsidR="00205774">
        <w:rPr>
          <w:spacing w:val="4"/>
          <w:sz w:val="26"/>
        </w:rPr>
        <w:t>206</w:t>
      </w:r>
      <w:r w:rsidR="004554B2">
        <w:rPr>
          <w:spacing w:val="4"/>
          <w:sz w:val="26"/>
        </w:rPr>
        <w:t>,</w:t>
      </w:r>
      <w:r w:rsidR="00205774">
        <w:rPr>
          <w:spacing w:val="4"/>
          <w:sz w:val="26"/>
        </w:rPr>
        <w:t>3</w:t>
      </w:r>
      <w:r w:rsidR="004554B2">
        <w:rPr>
          <w:spacing w:val="4"/>
          <w:sz w:val="26"/>
        </w:rPr>
        <w:t>м</w:t>
      </w:r>
      <w:r w:rsidRPr="005A5D32">
        <w:rPr>
          <w:spacing w:val="4"/>
          <w:sz w:val="26"/>
        </w:rPr>
        <w:t>лн.рублей), в том числе:</w:t>
      </w:r>
    </w:p>
    <w:p w:rsidR="00B26BD4" w:rsidRPr="005A5D32" w:rsidRDefault="00B26BD4" w:rsidP="00C54C30">
      <w:pPr>
        <w:tabs>
          <w:tab w:val="left" w:pos="709"/>
          <w:tab w:val="left" w:pos="851"/>
        </w:tabs>
        <w:ind w:left="426"/>
        <w:jc w:val="both"/>
        <w:rPr>
          <w:spacing w:val="4"/>
          <w:sz w:val="26"/>
        </w:rPr>
      </w:pPr>
      <w:r w:rsidRPr="005A5D32">
        <w:rPr>
          <w:spacing w:val="4"/>
          <w:sz w:val="26"/>
          <w:szCs w:val="26"/>
        </w:rPr>
        <w:t xml:space="preserve">    -  по налогу на имущество физических лиц</w:t>
      </w:r>
      <w:r w:rsidRPr="005A5D32">
        <w:rPr>
          <w:spacing w:val="4"/>
          <w:sz w:val="26"/>
        </w:rPr>
        <w:t xml:space="preserve">  - 1</w:t>
      </w:r>
      <w:r w:rsidR="00205774">
        <w:rPr>
          <w:spacing w:val="4"/>
          <w:sz w:val="26"/>
        </w:rPr>
        <w:t>9</w:t>
      </w:r>
      <w:r w:rsidRPr="005A5D32">
        <w:rPr>
          <w:spacing w:val="4"/>
          <w:sz w:val="26"/>
        </w:rPr>
        <w:t>,</w:t>
      </w:r>
      <w:r w:rsidR="00205774">
        <w:rPr>
          <w:spacing w:val="4"/>
          <w:sz w:val="26"/>
        </w:rPr>
        <w:t>2</w:t>
      </w:r>
      <w:r w:rsidRPr="005A5D32">
        <w:rPr>
          <w:spacing w:val="4"/>
          <w:sz w:val="26"/>
        </w:rPr>
        <w:t>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>ублей (исполнение 10</w:t>
      </w:r>
      <w:r w:rsidR="00205774">
        <w:rPr>
          <w:spacing w:val="4"/>
          <w:sz w:val="26"/>
        </w:rPr>
        <w:t>3</w:t>
      </w:r>
      <w:r w:rsidRPr="005A5D32">
        <w:rPr>
          <w:spacing w:val="4"/>
          <w:sz w:val="26"/>
        </w:rPr>
        <w:t>,</w:t>
      </w:r>
      <w:r w:rsidR="00205774">
        <w:rPr>
          <w:spacing w:val="4"/>
          <w:sz w:val="26"/>
        </w:rPr>
        <w:t>8</w:t>
      </w:r>
      <w:r w:rsidRPr="005A5D32">
        <w:rPr>
          <w:spacing w:val="4"/>
          <w:sz w:val="26"/>
        </w:rPr>
        <w:t xml:space="preserve">%), что  на </w:t>
      </w:r>
      <w:r w:rsidR="00205774">
        <w:rPr>
          <w:spacing w:val="4"/>
          <w:sz w:val="26"/>
        </w:rPr>
        <w:t>5</w:t>
      </w:r>
      <w:r w:rsidRPr="005A5D32">
        <w:rPr>
          <w:spacing w:val="4"/>
          <w:sz w:val="26"/>
        </w:rPr>
        <w:t>,</w:t>
      </w:r>
      <w:r w:rsidR="00205774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млн.рублей или </w:t>
      </w:r>
      <w:r w:rsidR="00205774">
        <w:rPr>
          <w:spacing w:val="4"/>
          <w:sz w:val="26"/>
        </w:rPr>
        <w:t>42</w:t>
      </w:r>
      <w:r w:rsidR="004554B2">
        <w:rPr>
          <w:spacing w:val="4"/>
          <w:sz w:val="26"/>
        </w:rPr>
        <w:t>,</w:t>
      </w:r>
      <w:r w:rsidR="00205774">
        <w:rPr>
          <w:spacing w:val="4"/>
          <w:sz w:val="26"/>
        </w:rPr>
        <w:t>1</w:t>
      </w:r>
      <w:r w:rsidRPr="005A5D32">
        <w:rPr>
          <w:spacing w:val="4"/>
          <w:sz w:val="26"/>
        </w:rPr>
        <w:t xml:space="preserve"> процентов </w:t>
      </w:r>
      <w:r w:rsidR="00205774">
        <w:rPr>
          <w:spacing w:val="4"/>
          <w:sz w:val="26"/>
        </w:rPr>
        <w:t>больше</w:t>
      </w:r>
      <w:r w:rsidR="004554B2">
        <w:rPr>
          <w:spacing w:val="4"/>
          <w:sz w:val="26"/>
        </w:rPr>
        <w:t>, чем в 201</w:t>
      </w:r>
      <w:r w:rsidR="00205774">
        <w:rPr>
          <w:spacing w:val="4"/>
          <w:sz w:val="26"/>
        </w:rPr>
        <w:t>6</w:t>
      </w:r>
      <w:r w:rsidR="004554B2">
        <w:rPr>
          <w:spacing w:val="4"/>
          <w:sz w:val="26"/>
        </w:rPr>
        <w:t xml:space="preserve"> году (1</w:t>
      </w:r>
      <w:r w:rsidR="00205774">
        <w:rPr>
          <w:spacing w:val="4"/>
          <w:sz w:val="26"/>
        </w:rPr>
        <w:t>3</w:t>
      </w:r>
      <w:r w:rsidR="004554B2">
        <w:rPr>
          <w:spacing w:val="4"/>
          <w:sz w:val="26"/>
        </w:rPr>
        <w:t>,</w:t>
      </w:r>
      <w:r w:rsidR="00205774">
        <w:rPr>
          <w:spacing w:val="4"/>
          <w:sz w:val="26"/>
        </w:rPr>
        <w:t>5</w:t>
      </w:r>
      <w:r w:rsidR="004554B2">
        <w:rPr>
          <w:spacing w:val="4"/>
          <w:sz w:val="26"/>
        </w:rPr>
        <w:t>м</w:t>
      </w:r>
      <w:r w:rsidRPr="005A5D32">
        <w:rPr>
          <w:spacing w:val="4"/>
          <w:sz w:val="26"/>
        </w:rPr>
        <w:t>лн.рублей)</w:t>
      </w:r>
    </w:p>
    <w:p w:rsidR="00B26BD4" w:rsidRPr="005A5D32" w:rsidRDefault="00C54C30" w:rsidP="00C54C30">
      <w:pPr>
        <w:ind w:firstLine="850"/>
        <w:jc w:val="both"/>
        <w:rPr>
          <w:spacing w:val="4"/>
          <w:sz w:val="26"/>
          <w:szCs w:val="26"/>
        </w:rPr>
      </w:pPr>
      <w:r w:rsidRPr="005A5D32">
        <w:rPr>
          <w:i/>
          <w:spacing w:val="4"/>
          <w:sz w:val="26"/>
          <w:szCs w:val="26"/>
        </w:rPr>
        <w:t>причины</w:t>
      </w:r>
      <w:proofErr w:type="gramStart"/>
      <w:r w:rsidRPr="005A5D32">
        <w:rPr>
          <w:i/>
          <w:spacing w:val="4"/>
          <w:sz w:val="26"/>
          <w:szCs w:val="26"/>
        </w:rPr>
        <w:t>:</w:t>
      </w:r>
      <w:r w:rsidR="00414636">
        <w:rPr>
          <w:sz w:val="26"/>
          <w:szCs w:val="26"/>
        </w:rPr>
        <w:t>и</w:t>
      </w:r>
      <w:proofErr w:type="gramEnd"/>
      <w:r w:rsidR="00414636">
        <w:rPr>
          <w:sz w:val="26"/>
          <w:szCs w:val="26"/>
        </w:rPr>
        <w:t xml:space="preserve">зменен порядок начисления налога на имущество </w:t>
      </w:r>
      <w:r w:rsidR="00B26BD4" w:rsidRPr="005A5D32">
        <w:rPr>
          <w:sz w:val="26"/>
          <w:szCs w:val="26"/>
        </w:rPr>
        <w:t>с 1 января  201</w:t>
      </w:r>
      <w:r w:rsidR="00414636">
        <w:rPr>
          <w:sz w:val="26"/>
          <w:szCs w:val="26"/>
        </w:rPr>
        <w:t>5</w:t>
      </w:r>
      <w:r w:rsidR="00B26BD4" w:rsidRPr="005A5D32">
        <w:rPr>
          <w:sz w:val="26"/>
          <w:szCs w:val="26"/>
        </w:rPr>
        <w:t xml:space="preserve"> года </w:t>
      </w:r>
      <w:r w:rsidR="00414636">
        <w:rPr>
          <w:sz w:val="26"/>
          <w:szCs w:val="26"/>
        </w:rPr>
        <w:t>исходя их кадастровой стоимости имущества с каждого объекта налогообложения с учетом льготной площади налогообложения и переходным периодом роста налога каждый год на 20 процентов</w:t>
      </w:r>
      <w:r w:rsidR="00205774">
        <w:rPr>
          <w:sz w:val="26"/>
          <w:szCs w:val="26"/>
        </w:rPr>
        <w:t xml:space="preserve">, а также уплаты недоимки по налогу за </w:t>
      </w:r>
      <w:r w:rsidR="0062796A">
        <w:rPr>
          <w:sz w:val="26"/>
          <w:szCs w:val="26"/>
        </w:rPr>
        <w:t xml:space="preserve">2015 </w:t>
      </w:r>
      <w:r w:rsidR="00205774">
        <w:rPr>
          <w:sz w:val="26"/>
          <w:szCs w:val="26"/>
        </w:rPr>
        <w:t>год</w:t>
      </w:r>
      <w:r w:rsidR="00414636" w:rsidRPr="005A5D32">
        <w:rPr>
          <w:spacing w:val="4"/>
          <w:sz w:val="26"/>
        </w:rPr>
        <w:t>(срок уплаты налога на имущество за 201</w:t>
      </w:r>
      <w:r w:rsidR="0062796A">
        <w:rPr>
          <w:spacing w:val="4"/>
          <w:sz w:val="26"/>
        </w:rPr>
        <w:t>5</w:t>
      </w:r>
      <w:r w:rsidR="00414636" w:rsidRPr="005A5D32">
        <w:rPr>
          <w:spacing w:val="4"/>
          <w:sz w:val="26"/>
        </w:rPr>
        <w:t xml:space="preserve"> год -1 </w:t>
      </w:r>
      <w:r w:rsidR="00414636">
        <w:rPr>
          <w:spacing w:val="4"/>
          <w:sz w:val="26"/>
        </w:rPr>
        <w:t>декаб</w:t>
      </w:r>
      <w:r w:rsidR="00414636" w:rsidRPr="005A5D32">
        <w:rPr>
          <w:spacing w:val="4"/>
          <w:sz w:val="26"/>
        </w:rPr>
        <w:t>ря 201</w:t>
      </w:r>
      <w:r w:rsidR="0062796A">
        <w:rPr>
          <w:spacing w:val="4"/>
          <w:sz w:val="26"/>
        </w:rPr>
        <w:t>6</w:t>
      </w:r>
      <w:r w:rsidR="00414636" w:rsidRPr="005A5D32">
        <w:rPr>
          <w:spacing w:val="4"/>
          <w:sz w:val="26"/>
        </w:rPr>
        <w:t xml:space="preserve"> года</w:t>
      </w:r>
      <w:r w:rsidR="00414636">
        <w:rPr>
          <w:spacing w:val="4"/>
          <w:sz w:val="26"/>
        </w:rPr>
        <w:t>)</w:t>
      </w:r>
      <w:r w:rsidR="0062796A">
        <w:rPr>
          <w:spacing w:val="4"/>
          <w:sz w:val="26"/>
        </w:rPr>
        <w:t xml:space="preserve"> в 2017 году</w:t>
      </w:r>
      <w:r w:rsidR="00B26BD4" w:rsidRPr="005A5D32">
        <w:rPr>
          <w:spacing w:val="4"/>
          <w:sz w:val="26"/>
        </w:rPr>
        <w:t>;</w:t>
      </w:r>
    </w:p>
    <w:p w:rsidR="00B26BD4" w:rsidRPr="005A5D32" w:rsidRDefault="00B26BD4" w:rsidP="00B26BD4">
      <w:pPr>
        <w:tabs>
          <w:tab w:val="left" w:pos="709"/>
          <w:tab w:val="left" w:pos="851"/>
        </w:tabs>
        <w:spacing w:before="120"/>
        <w:ind w:left="426"/>
        <w:jc w:val="both"/>
        <w:rPr>
          <w:b/>
          <w:spacing w:val="4"/>
          <w:sz w:val="26"/>
          <w:szCs w:val="26"/>
        </w:rPr>
      </w:pPr>
      <w:r w:rsidRPr="005A5D32">
        <w:rPr>
          <w:spacing w:val="4"/>
          <w:sz w:val="26"/>
          <w:szCs w:val="26"/>
        </w:rPr>
        <w:t xml:space="preserve">   - по налогу на землю –</w:t>
      </w:r>
      <w:r w:rsidR="00F109E0">
        <w:rPr>
          <w:spacing w:val="4"/>
          <w:sz w:val="26"/>
          <w:szCs w:val="26"/>
        </w:rPr>
        <w:t>166,7</w:t>
      </w:r>
      <w:r w:rsidRPr="005A5D32">
        <w:rPr>
          <w:spacing w:val="4"/>
          <w:sz w:val="26"/>
          <w:szCs w:val="26"/>
        </w:rPr>
        <w:t>млн</w:t>
      </w:r>
      <w:proofErr w:type="gramStart"/>
      <w:r w:rsidRPr="005A5D32">
        <w:rPr>
          <w:spacing w:val="4"/>
          <w:sz w:val="26"/>
          <w:szCs w:val="26"/>
        </w:rPr>
        <w:t>.р</w:t>
      </w:r>
      <w:proofErr w:type="gramEnd"/>
      <w:r w:rsidRPr="005A5D32">
        <w:rPr>
          <w:spacing w:val="4"/>
          <w:sz w:val="26"/>
          <w:szCs w:val="26"/>
        </w:rPr>
        <w:t xml:space="preserve">ублей(исполнение к плану </w:t>
      </w:r>
      <w:r w:rsidR="00D3620E">
        <w:rPr>
          <w:spacing w:val="4"/>
          <w:sz w:val="26"/>
          <w:szCs w:val="26"/>
        </w:rPr>
        <w:t>100</w:t>
      </w:r>
      <w:r w:rsidRPr="005A5D32">
        <w:rPr>
          <w:spacing w:val="4"/>
          <w:sz w:val="26"/>
          <w:szCs w:val="26"/>
        </w:rPr>
        <w:t>,</w:t>
      </w:r>
      <w:r w:rsidR="00F109E0">
        <w:rPr>
          <w:spacing w:val="4"/>
          <w:sz w:val="26"/>
          <w:szCs w:val="26"/>
        </w:rPr>
        <w:t>7</w:t>
      </w:r>
      <w:r w:rsidRPr="005A5D32">
        <w:rPr>
          <w:spacing w:val="4"/>
          <w:sz w:val="26"/>
          <w:szCs w:val="26"/>
        </w:rPr>
        <w:t>%),</w:t>
      </w:r>
      <w:r w:rsidRPr="005A5D32">
        <w:rPr>
          <w:spacing w:val="4"/>
          <w:sz w:val="26"/>
        </w:rPr>
        <w:t xml:space="preserve">что                                 на  </w:t>
      </w:r>
      <w:r w:rsidR="00F109E0">
        <w:rPr>
          <w:spacing w:val="4"/>
          <w:sz w:val="26"/>
        </w:rPr>
        <w:t>26</w:t>
      </w:r>
      <w:r w:rsidR="00D3620E">
        <w:rPr>
          <w:spacing w:val="4"/>
          <w:sz w:val="26"/>
        </w:rPr>
        <w:t>,</w:t>
      </w:r>
      <w:r w:rsidR="00F109E0">
        <w:rPr>
          <w:spacing w:val="4"/>
          <w:sz w:val="26"/>
        </w:rPr>
        <w:t>1</w:t>
      </w:r>
      <w:r w:rsidRPr="005A5D32">
        <w:rPr>
          <w:spacing w:val="4"/>
          <w:sz w:val="26"/>
        </w:rPr>
        <w:t xml:space="preserve"> млн.рублей или на </w:t>
      </w:r>
      <w:r w:rsidR="00F109E0">
        <w:rPr>
          <w:spacing w:val="4"/>
          <w:sz w:val="26"/>
        </w:rPr>
        <w:t>13,5</w:t>
      </w:r>
      <w:r w:rsidRPr="005A5D32">
        <w:rPr>
          <w:spacing w:val="4"/>
          <w:sz w:val="26"/>
        </w:rPr>
        <w:t xml:space="preserve"> процента </w:t>
      </w:r>
      <w:r w:rsidR="00F109E0">
        <w:rPr>
          <w:spacing w:val="4"/>
          <w:sz w:val="26"/>
        </w:rPr>
        <w:t>ниже</w:t>
      </w:r>
      <w:r w:rsidRPr="005A5D32">
        <w:rPr>
          <w:spacing w:val="4"/>
          <w:sz w:val="26"/>
        </w:rPr>
        <w:t>, чем в 201</w:t>
      </w:r>
      <w:r w:rsidR="00F109E0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году </w:t>
      </w:r>
      <w:r w:rsidRPr="005A5D32">
        <w:rPr>
          <w:spacing w:val="4"/>
          <w:sz w:val="26"/>
          <w:szCs w:val="26"/>
        </w:rPr>
        <w:t>(</w:t>
      </w:r>
      <w:r w:rsidR="008755AF" w:rsidRPr="00D3620E">
        <w:rPr>
          <w:spacing w:val="4"/>
          <w:sz w:val="26"/>
          <w:szCs w:val="26"/>
        </w:rPr>
        <w:t>192,8</w:t>
      </w:r>
      <w:r w:rsidRPr="005A5D32">
        <w:rPr>
          <w:spacing w:val="4"/>
          <w:sz w:val="26"/>
          <w:szCs w:val="26"/>
        </w:rPr>
        <w:t>млн.рублей).</w:t>
      </w:r>
    </w:p>
    <w:p w:rsidR="00C54C30" w:rsidRDefault="00B26BD4" w:rsidP="00C54C30">
      <w:pPr>
        <w:ind w:firstLine="709"/>
        <w:jc w:val="both"/>
        <w:rPr>
          <w:sz w:val="26"/>
          <w:szCs w:val="26"/>
        </w:rPr>
      </w:pPr>
      <w:r w:rsidRPr="005A5D32">
        <w:rPr>
          <w:i/>
          <w:spacing w:val="4"/>
          <w:sz w:val="26"/>
          <w:szCs w:val="26"/>
        </w:rPr>
        <w:t xml:space="preserve"> причины:</w:t>
      </w:r>
      <w:r w:rsidR="00D3620E" w:rsidRPr="00C54C30">
        <w:rPr>
          <w:sz w:val="26"/>
          <w:szCs w:val="26"/>
        </w:rPr>
        <w:t>с 1 января 2015 года предприятие ГУП «ЦИАМ им. П.И. Баранова» не перечисляет земельный налог в бюджет (аренда земельных участков, находящихся в федеральной собственности). В 2015 году в результате подачи уточненной декларации за 2011-2013 годы</w:t>
      </w:r>
      <w:r w:rsidR="00281801" w:rsidRPr="00C54C30">
        <w:rPr>
          <w:sz w:val="26"/>
          <w:szCs w:val="26"/>
        </w:rPr>
        <w:t xml:space="preserve"> (изменение ставки земельного налога с 1,5% до 0,3%)</w:t>
      </w:r>
      <w:r w:rsidR="00D3620E" w:rsidRPr="00C54C30">
        <w:rPr>
          <w:sz w:val="26"/>
          <w:szCs w:val="26"/>
        </w:rPr>
        <w:t xml:space="preserve"> уменьшение налоговых обязательств налогоплательщику составило 49656,8тыс</w:t>
      </w:r>
      <w:proofErr w:type="gramStart"/>
      <w:r w:rsidR="00D3620E" w:rsidRPr="00C54C30">
        <w:rPr>
          <w:sz w:val="26"/>
          <w:szCs w:val="26"/>
        </w:rPr>
        <w:t>.р</w:t>
      </w:r>
      <w:proofErr w:type="gramEnd"/>
      <w:r w:rsidR="00D3620E" w:rsidRPr="00C54C30">
        <w:rPr>
          <w:sz w:val="26"/>
          <w:szCs w:val="26"/>
        </w:rPr>
        <w:t xml:space="preserve">ублей. </w:t>
      </w:r>
      <w:r w:rsidR="00C54C30" w:rsidRPr="00281801">
        <w:rPr>
          <w:sz w:val="26"/>
          <w:szCs w:val="26"/>
        </w:rPr>
        <w:t>Возврат налога из городского бюджета</w:t>
      </w:r>
      <w:r w:rsidR="00C54C30" w:rsidRPr="006B32A1">
        <w:rPr>
          <w:sz w:val="26"/>
          <w:szCs w:val="26"/>
        </w:rPr>
        <w:t>составил</w:t>
      </w:r>
      <w:r w:rsidR="00C54C30">
        <w:rPr>
          <w:sz w:val="26"/>
          <w:szCs w:val="26"/>
        </w:rPr>
        <w:t>:</w:t>
      </w:r>
    </w:p>
    <w:p w:rsidR="00D3620E" w:rsidRDefault="00D3620E" w:rsidP="00D3620E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6B32A1">
        <w:rPr>
          <w:sz w:val="26"/>
          <w:szCs w:val="26"/>
        </w:rPr>
        <w:t xml:space="preserve">в 2015 году </w:t>
      </w:r>
      <w:r>
        <w:rPr>
          <w:sz w:val="26"/>
          <w:szCs w:val="26"/>
        </w:rPr>
        <w:t xml:space="preserve">- </w:t>
      </w:r>
      <w:r w:rsidRPr="006B32A1">
        <w:rPr>
          <w:sz w:val="26"/>
          <w:szCs w:val="26"/>
        </w:rPr>
        <w:t>20598,1тыс</w:t>
      </w:r>
      <w:proofErr w:type="gramStart"/>
      <w:r w:rsidRPr="006B32A1">
        <w:rPr>
          <w:sz w:val="26"/>
          <w:szCs w:val="26"/>
        </w:rPr>
        <w:t>.р</w:t>
      </w:r>
      <w:proofErr w:type="gramEnd"/>
      <w:r w:rsidRPr="006B32A1">
        <w:rPr>
          <w:sz w:val="26"/>
          <w:szCs w:val="26"/>
        </w:rPr>
        <w:t xml:space="preserve">ублей, </w:t>
      </w:r>
    </w:p>
    <w:p w:rsidR="00F109E0" w:rsidRPr="00F109E0" w:rsidRDefault="00D3620E" w:rsidP="00D3620E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F109E0">
        <w:rPr>
          <w:sz w:val="26"/>
          <w:szCs w:val="26"/>
        </w:rPr>
        <w:t xml:space="preserve"> в 2016 году - 16549,6тыс</w:t>
      </w:r>
      <w:proofErr w:type="gramStart"/>
      <w:r w:rsidRPr="00F109E0">
        <w:rPr>
          <w:sz w:val="26"/>
          <w:szCs w:val="26"/>
        </w:rPr>
        <w:t>.р</w:t>
      </w:r>
      <w:proofErr w:type="gramEnd"/>
      <w:r w:rsidRPr="00F109E0">
        <w:rPr>
          <w:sz w:val="26"/>
          <w:szCs w:val="26"/>
        </w:rPr>
        <w:t>ублей,</w:t>
      </w:r>
    </w:p>
    <w:p w:rsidR="00F109E0" w:rsidRPr="00F109E0" w:rsidRDefault="00F109E0" w:rsidP="00D3620E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F109E0">
        <w:rPr>
          <w:sz w:val="26"/>
          <w:szCs w:val="26"/>
        </w:rPr>
        <w:t xml:space="preserve"> в 2017 году - </w:t>
      </w:r>
      <w:r w:rsidR="00D3620E" w:rsidRPr="00F109E0">
        <w:rPr>
          <w:sz w:val="26"/>
          <w:szCs w:val="26"/>
        </w:rPr>
        <w:t xml:space="preserve"> 12509,1тыс</w:t>
      </w:r>
      <w:proofErr w:type="gramStart"/>
      <w:r w:rsidR="00D3620E" w:rsidRPr="00F109E0">
        <w:rPr>
          <w:sz w:val="26"/>
          <w:szCs w:val="26"/>
        </w:rPr>
        <w:t>.р</w:t>
      </w:r>
      <w:proofErr w:type="gramEnd"/>
      <w:r w:rsidR="00D3620E" w:rsidRPr="00F109E0">
        <w:rPr>
          <w:sz w:val="26"/>
          <w:szCs w:val="26"/>
        </w:rPr>
        <w:t xml:space="preserve">ублей </w:t>
      </w:r>
    </w:p>
    <w:p w:rsidR="00D3620E" w:rsidRDefault="00D3620E" w:rsidP="00C54C30">
      <w:pPr>
        <w:ind w:firstLine="709"/>
        <w:jc w:val="both"/>
        <w:rPr>
          <w:sz w:val="26"/>
          <w:szCs w:val="26"/>
        </w:rPr>
      </w:pPr>
      <w:r w:rsidRPr="006B32A1">
        <w:rPr>
          <w:sz w:val="26"/>
          <w:szCs w:val="26"/>
        </w:rPr>
        <w:t>Кроме того, у предприятия остается право вернуть уплаченный налог за 2014 год в размере 20</w:t>
      </w:r>
      <w:r w:rsidR="00F109E0">
        <w:rPr>
          <w:sz w:val="26"/>
          <w:szCs w:val="26"/>
        </w:rPr>
        <w:t>120</w:t>
      </w:r>
      <w:r w:rsidRPr="006B32A1">
        <w:rPr>
          <w:sz w:val="26"/>
          <w:szCs w:val="26"/>
        </w:rPr>
        <w:t>,</w:t>
      </w:r>
      <w:r w:rsidR="00F109E0">
        <w:rPr>
          <w:sz w:val="26"/>
          <w:szCs w:val="26"/>
        </w:rPr>
        <w:t>6</w:t>
      </w:r>
      <w:r w:rsidRPr="006B32A1">
        <w:rPr>
          <w:sz w:val="26"/>
          <w:szCs w:val="26"/>
        </w:rPr>
        <w:t>тыс</w:t>
      </w:r>
      <w:proofErr w:type="gramStart"/>
      <w:r w:rsidRPr="006B32A1">
        <w:rPr>
          <w:sz w:val="26"/>
          <w:szCs w:val="26"/>
        </w:rPr>
        <w:t>.р</w:t>
      </w:r>
      <w:proofErr w:type="gramEnd"/>
      <w:r w:rsidRPr="006B32A1">
        <w:rPr>
          <w:sz w:val="26"/>
          <w:szCs w:val="26"/>
        </w:rPr>
        <w:t>ублей;</w:t>
      </w:r>
    </w:p>
    <w:p w:rsidR="00D3620E" w:rsidRPr="00C54C30" w:rsidRDefault="00C54C30" w:rsidP="00C54C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="00281801" w:rsidRPr="00C54C30">
        <w:rPr>
          <w:sz w:val="26"/>
          <w:szCs w:val="26"/>
        </w:rPr>
        <w:t xml:space="preserve">акже </w:t>
      </w:r>
      <w:r w:rsidR="00D3620E" w:rsidRPr="00C54C30">
        <w:rPr>
          <w:sz w:val="26"/>
          <w:szCs w:val="26"/>
        </w:rPr>
        <w:t>в 2016 году поступила недоимка земельного налога прошлых лет в  сумме 7</w:t>
      </w:r>
      <w:r w:rsidR="00BD7854" w:rsidRPr="00C54C30">
        <w:rPr>
          <w:sz w:val="26"/>
          <w:szCs w:val="26"/>
        </w:rPr>
        <w:t>5787</w:t>
      </w:r>
      <w:r w:rsidR="00D3620E" w:rsidRPr="00C54C30">
        <w:rPr>
          <w:sz w:val="26"/>
          <w:szCs w:val="26"/>
        </w:rPr>
        <w:t>,5тыс</w:t>
      </w:r>
      <w:proofErr w:type="gramStart"/>
      <w:r w:rsidR="00D3620E" w:rsidRPr="00C54C30">
        <w:rPr>
          <w:sz w:val="26"/>
          <w:szCs w:val="26"/>
        </w:rPr>
        <w:t>.р</w:t>
      </w:r>
      <w:proofErr w:type="gramEnd"/>
      <w:r w:rsidR="00D3620E" w:rsidRPr="00C54C30">
        <w:rPr>
          <w:sz w:val="26"/>
          <w:szCs w:val="26"/>
        </w:rPr>
        <w:t>ублей, в том числе от предприятий:</w:t>
      </w:r>
    </w:p>
    <w:p w:rsidR="00D3620E" w:rsidRDefault="00D3620E" w:rsidP="00D3620E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4F41EB">
        <w:rPr>
          <w:sz w:val="26"/>
          <w:szCs w:val="26"/>
        </w:rPr>
        <w:t xml:space="preserve"> ЗАО ПЗ «Петровское» </w:t>
      </w:r>
      <w:r>
        <w:rPr>
          <w:sz w:val="26"/>
          <w:szCs w:val="26"/>
        </w:rPr>
        <w:t>- 3</w:t>
      </w:r>
      <w:r w:rsidR="00BD7854">
        <w:rPr>
          <w:sz w:val="26"/>
          <w:szCs w:val="26"/>
        </w:rPr>
        <w:t>2516</w:t>
      </w:r>
      <w:r>
        <w:rPr>
          <w:sz w:val="26"/>
          <w:szCs w:val="26"/>
        </w:rPr>
        <w:t>,5</w:t>
      </w:r>
      <w:r w:rsidRPr="004F41EB">
        <w:rPr>
          <w:sz w:val="26"/>
          <w:szCs w:val="26"/>
        </w:rPr>
        <w:t>тыс</w:t>
      </w:r>
      <w:proofErr w:type="gramStart"/>
      <w:r w:rsidRPr="004F41EB">
        <w:rPr>
          <w:sz w:val="26"/>
          <w:szCs w:val="26"/>
        </w:rPr>
        <w:t>.р</w:t>
      </w:r>
      <w:proofErr w:type="gramEnd"/>
      <w:r w:rsidRPr="004F41EB">
        <w:rPr>
          <w:sz w:val="26"/>
          <w:szCs w:val="26"/>
        </w:rPr>
        <w:t>ублей</w:t>
      </w:r>
      <w:r>
        <w:rPr>
          <w:sz w:val="26"/>
          <w:szCs w:val="26"/>
        </w:rPr>
        <w:t>;</w:t>
      </w:r>
    </w:p>
    <w:p w:rsidR="00D3620E" w:rsidRDefault="00D3620E" w:rsidP="00D3620E">
      <w:pPr>
        <w:tabs>
          <w:tab w:val="left" w:pos="993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ОАО «ЛЗОС»               - 6443тыс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ублей;</w:t>
      </w:r>
    </w:p>
    <w:p w:rsidR="00D3620E" w:rsidRPr="004F41EB" w:rsidRDefault="00D3620E" w:rsidP="00A17DBA">
      <w:pPr>
        <w:tabs>
          <w:tab w:val="left" w:pos="993"/>
        </w:tabs>
        <w:spacing w:before="12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ООО «Трейд Инвест»   - 36828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</w:p>
    <w:p w:rsidR="00B26BD4" w:rsidRPr="00281801" w:rsidRDefault="00B26BD4" w:rsidP="00A17DBA">
      <w:pPr>
        <w:spacing w:before="120"/>
        <w:ind w:right="-426"/>
        <w:rPr>
          <w:b/>
          <w:bCs/>
          <w:sz w:val="26"/>
          <w:szCs w:val="26"/>
        </w:rPr>
      </w:pPr>
      <w:r w:rsidRPr="00281801">
        <w:rPr>
          <w:b/>
          <w:bCs/>
          <w:sz w:val="26"/>
          <w:szCs w:val="26"/>
        </w:rPr>
        <w:t xml:space="preserve">Недоимка в городской бюджет </w:t>
      </w:r>
      <w:r w:rsidR="00281801" w:rsidRPr="00281801">
        <w:rPr>
          <w:b/>
          <w:bCs/>
          <w:sz w:val="26"/>
          <w:szCs w:val="26"/>
        </w:rPr>
        <w:t>по налоговым доходам</w:t>
      </w:r>
      <w:r w:rsidRPr="00281801">
        <w:rPr>
          <w:b/>
          <w:bCs/>
          <w:sz w:val="26"/>
          <w:szCs w:val="26"/>
        </w:rPr>
        <w:t>по состоянию на 1.01.201</w:t>
      </w:r>
      <w:r w:rsidR="00F109E0" w:rsidRPr="00281801">
        <w:rPr>
          <w:b/>
          <w:bCs/>
          <w:sz w:val="26"/>
          <w:szCs w:val="26"/>
        </w:rPr>
        <w:t>8</w:t>
      </w:r>
      <w:r w:rsidRPr="00281801">
        <w:rPr>
          <w:b/>
          <w:bCs/>
          <w:sz w:val="26"/>
          <w:szCs w:val="26"/>
        </w:rPr>
        <w:t>г.</w:t>
      </w:r>
    </w:p>
    <w:p w:rsidR="00B26BD4" w:rsidRPr="005A5D32" w:rsidRDefault="00B26BD4" w:rsidP="002606F5">
      <w:pPr>
        <w:jc w:val="both"/>
        <w:rPr>
          <w:b/>
        </w:rPr>
      </w:pPr>
      <w:r w:rsidRPr="005A5D32">
        <w:rPr>
          <w:bCs/>
          <w:sz w:val="26"/>
          <w:szCs w:val="26"/>
        </w:rPr>
        <w:t xml:space="preserve">по данным Межрайонной налоговой инспекции №17 составила </w:t>
      </w:r>
      <w:r w:rsidR="00830528" w:rsidRPr="00830528">
        <w:rPr>
          <w:b/>
          <w:bCs/>
          <w:sz w:val="26"/>
          <w:szCs w:val="26"/>
        </w:rPr>
        <w:t>2</w:t>
      </w:r>
      <w:r w:rsidR="00D91556">
        <w:rPr>
          <w:b/>
          <w:bCs/>
          <w:sz w:val="26"/>
          <w:szCs w:val="26"/>
        </w:rPr>
        <w:t>7</w:t>
      </w:r>
      <w:r w:rsidRPr="005A5D32">
        <w:rPr>
          <w:b/>
          <w:bCs/>
          <w:sz w:val="26"/>
          <w:szCs w:val="26"/>
        </w:rPr>
        <w:t>,</w:t>
      </w:r>
      <w:r w:rsidR="00D91556">
        <w:rPr>
          <w:b/>
          <w:bCs/>
          <w:sz w:val="26"/>
          <w:szCs w:val="26"/>
        </w:rPr>
        <w:t>4</w:t>
      </w:r>
      <w:r w:rsidRPr="005A5D32">
        <w:rPr>
          <w:b/>
        </w:rPr>
        <w:t xml:space="preserve"> млн</w:t>
      </w:r>
      <w:proofErr w:type="gramStart"/>
      <w:r w:rsidRPr="005A5D32">
        <w:rPr>
          <w:b/>
        </w:rPr>
        <w:t>.р</w:t>
      </w:r>
      <w:proofErr w:type="gramEnd"/>
      <w:r w:rsidRPr="005A5D32">
        <w:rPr>
          <w:b/>
        </w:rPr>
        <w:t xml:space="preserve">ублей, </w:t>
      </w:r>
    </w:p>
    <w:p w:rsidR="00A17DBA" w:rsidRDefault="00B26BD4" w:rsidP="00991ECA">
      <w:pPr>
        <w:jc w:val="both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в том числе:</w:t>
      </w:r>
    </w:p>
    <w:p w:rsidR="00991ECA" w:rsidRPr="005A5D32" w:rsidRDefault="00991ECA" w:rsidP="00760FAB">
      <w:pPr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Единый налог на вмененный доход      -      </w:t>
      </w:r>
      <w:r>
        <w:rPr>
          <w:sz w:val="26"/>
          <w:szCs w:val="26"/>
        </w:rPr>
        <w:t>5</w:t>
      </w:r>
      <w:r w:rsidRPr="005A5D32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5A5D32">
        <w:rPr>
          <w:sz w:val="26"/>
          <w:szCs w:val="26"/>
        </w:rPr>
        <w:t xml:space="preserve"> млн. рублей</w:t>
      </w:r>
    </w:p>
    <w:p w:rsidR="00991ECA" w:rsidRPr="005A5D32" w:rsidRDefault="00991ECA" w:rsidP="00760FAB">
      <w:pPr>
        <w:ind w:left="426" w:firstLine="748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Налог</w:t>
      </w:r>
      <w:r w:rsidR="00A17DBA">
        <w:rPr>
          <w:sz w:val="26"/>
          <w:szCs w:val="26"/>
        </w:rPr>
        <w:t>,</w:t>
      </w:r>
      <w:r w:rsidRPr="005A5D32">
        <w:rPr>
          <w:sz w:val="26"/>
          <w:szCs w:val="26"/>
        </w:rPr>
        <w:t xml:space="preserve"> взимаемый в связи                       -     </w:t>
      </w:r>
      <w:r>
        <w:rPr>
          <w:sz w:val="26"/>
          <w:szCs w:val="26"/>
        </w:rPr>
        <w:t>4</w:t>
      </w:r>
      <w:r w:rsidRPr="005A5D32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5A5D32">
        <w:rPr>
          <w:sz w:val="26"/>
          <w:szCs w:val="26"/>
        </w:rPr>
        <w:t xml:space="preserve"> млн. рублей</w:t>
      </w:r>
    </w:p>
    <w:p w:rsidR="00991ECA" w:rsidRPr="005A5D32" w:rsidRDefault="00991ECA" w:rsidP="00760FAB">
      <w:pPr>
        <w:tabs>
          <w:tab w:val="left" w:pos="2145"/>
        </w:tabs>
        <w:ind w:left="426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 с применением УСН</w:t>
      </w:r>
    </w:p>
    <w:p w:rsidR="00991ECA" w:rsidRPr="005A5D32" w:rsidRDefault="00991ECA" w:rsidP="00760FAB">
      <w:pPr>
        <w:tabs>
          <w:tab w:val="left" w:pos="1248"/>
        </w:tabs>
        <w:ind w:left="426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 Налог на имущество физических лиц     -     </w:t>
      </w:r>
      <w:r>
        <w:rPr>
          <w:sz w:val="26"/>
          <w:szCs w:val="26"/>
        </w:rPr>
        <w:t>9</w:t>
      </w:r>
      <w:r w:rsidRPr="005A5D32">
        <w:rPr>
          <w:sz w:val="26"/>
          <w:szCs w:val="26"/>
        </w:rPr>
        <w:t>,</w:t>
      </w:r>
      <w:r>
        <w:rPr>
          <w:sz w:val="26"/>
          <w:szCs w:val="26"/>
        </w:rPr>
        <w:t>2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</w:p>
    <w:p w:rsidR="00991ECA" w:rsidRPr="005A5D32" w:rsidRDefault="00991ECA" w:rsidP="00760FAB">
      <w:pPr>
        <w:tabs>
          <w:tab w:val="left" w:pos="1134"/>
        </w:tabs>
        <w:ind w:left="426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Земельный налог </w:t>
      </w:r>
      <w:r>
        <w:rPr>
          <w:sz w:val="26"/>
          <w:szCs w:val="26"/>
        </w:rPr>
        <w:t>с организаций</w:t>
      </w:r>
      <w:r w:rsidRPr="005A5D32">
        <w:rPr>
          <w:sz w:val="26"/>
          <w:szCs w:val="26"/>
        </w:rPr>
        <w:t xml:space="preserve">              -    </w:t>
      </w:r>
      <w:r>
        <w:rPr>
          <w:sz w:val="26"/>
          <w:szCs w:val="26"/>
        </w:rPr>
        <w:t>7,4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</w:t>
      </w:r>
    </w:p>
    <w:p w:rsidR="00991ECA" w:rsidRPr="005A5D32" w:rsidRDefault="00991ECA" w:rsidP="00760FAB">
      <w:pPr>
        <w:tabs>
          <w:tab w:val="left" w:pos="1134"/>
        </w:tabs>
        <w:ind w:left="426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Земельный налог </w:t>
      </w:r>
      <w:r>
        <w:rPr>
          <w:sz w:val="26"/>
          <w:szCs w:val="26"/>
        </w:rPr>
        <w:t>с физических лиц</w:t>
      </w:r>
      <w:r w:rsidRPr="005A5D32">
        <w:rPr>
          <w:sz w:val="26"/>
          <w:szCs w:val="26"/>
        </w:rPr>
        <w:t xml:space="preserve">         -    </w:t>
      </w:r>
      <w:r>
        <w:rPr>
          <w:sz w:val="26"/>
          <w:szCs w:val="26"/>
        </w:rPr>
        <w:t>3,4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</w:t>
      </w:r>
    </w:p>
    <w:p w:rsidR="00B26BD4" w:rsidRPr="005A5D32" w:rsidRDefault="00B26BD4" w:rsidP="00A17DBA">
      <w:pPr>
        <w:ind w:firstLine="567"/>
        <w:jc w:val="both"/>
        <w:rPr>
          <w:b/>
          <w:bCs/>
          <w:sz w:val="26"/>
          <w:szCs w:val="26"/>
          <w:u w:val="single"/>
        </w:rPr>
      </w:pPr>
      <w:r w:rsidRPr="005A5D32">
        <w:rPr>
          <w:sz w:val="26"/>
          <w:szCs w:val="26"/>
        </w:rPr>
        <w:t>В результате работы</w:t>
      </w:r>
      <w:r w:rsidR="00A17DBA">
        <w:rPr>
          <w:sz w:val="26"/>
          <w:szCs w:val="26"/>
        </w:rPr>
        <w:t xml:space="preserve"> комиссии по мобилизации доходов </w:t>
      </w:r>
      <w:r w:rsidRPr="005A5D32">
        <w:rPr>
          <w:sz w:val="26"/>
          <w:szCs w:val="26"/>
        </w:rPr>
        <w:t xml:space="preserve"> с предприятиями - недоимщиками  в </w:t>
      </w:r>
      <w:r w:rsidR="00830528">
        <w:rPr>
          <w:sz w:val="26"/>
          <w:szCs w:val="26"/>
        </w:rPr>
        <w:t>консолидированный</w:t>
      </w:r>
      <w:r w:rsidRPr="005A5D32">
        <w:rPr>
          <w:sz w:val="26"/>
          <w:szCs w:val="26"/>
        </w:rPr>
        <w:t xml:space="preserve"> бюджет в 201</w:t>
      </w:r>
      <w:r w:rsidR="00F109E0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погашена недоимка  в сумме </w:t>
      </w:r>
      <w:r w:rsidR="00D91556">
        <w:rPr>
          <w:sz w:val="26"/>
          <w:szCs w:val="26"/>
        </w:rPr>
        <w:t>49,1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ублей.</w:t>
      </w:r>
    </w:p>
    <w:p w:rsidR="00B26BD4" w:rsidRPr="005A5D32" w:rsidRDefault="00B26BD4" w:rsidP="00B26BD4">
      <w:pPr>
        <w:spacing w:before="120"/>
        <w:jc w:val="both"/>
        <w:rPr>
          <w:sz w:val="26"/>
          <w:szCs w:val="26"/>
        </w:rPr>
      </w:pPr>
      <w:r w:rsidRPr="005A5D32">
        <w:rPr>
          <w:b/>
          <w:sz w:val="26"/>
          <w:szCs w:val="26"/>
          <w:u w:val="single"/>
        </w:rPr>
        <w:lastRenderedPageBreak/>
        <w:t xml:space="preserve">  Неналоговые источники</w:t>
      </w:r>
    </w:p>
    <w:p w:rsidR="00B26BD4" w:rsidRPr="005A5D32" w:rsidRDefault="00B26BD4" w:rsidP="00B26BD4">
      <w:pPr>
        <w:spacing w:before="120"/>
        <w:ind w:firstLine="567"/>
        <w:jc w:val="both"/>
        <w:rPr>
          <w:sz w:val="26"/>
          <w:szCs w:val="26"/>
        </w:rPr>
      </w:pPr>
      <w:r w:rsidRPr="005A5D32">
        <w:rPr>
          <w:b/>
          <w:sz w:val="26"/>
          <w:szCs w:val="26"/>
        </w:rPr>
        <w:t>План 201</w:t>
      </w:r>
      <w:r w:rsidR="00113546">
        <w:rPr>
          <w:b/>
          <w:sz w:val="26"/>
          <w:szCs w:val="26"/>
        </w:rPr>
        <w:t>7</w:t>
      </w:r>
      <w:r w:rsidRPr="005A5D32">
        <w:rPr>
          <w:b/>
          <w:sz w:val="26"/>
          <w:szCs w:val="26"/>
        </w:rPr>
        <w:t xml:space="preserve"> года  по неналоговым доходам городского бюджета исполнен                    на </w:t>
      </w:r>
      <w:r w:rsidR="00113546">
        <w:rPr>
          <w:b/>
          <w:sz w:val="26"/>
          <w:szCs w:val="26"/>
        </w:rPr>
        <w:t>56</w:t>
      </w:r>
      <w:r w:rsidRPr="005A5D32">
        <w:rPr>
          <w:b/>
          <w:sz w:val="26"/>
          <w:szCs w:val="26"/>
        </w:rPr>
        <w:t>,</w:t>
      </w:r>
      <w:r w:rsidR="00113546">
        <w:rPr>
          <w:b/>
          <w:sz w:val="26"/>
          <w:szCs w:val="26"/>
        </w:rPr>
        <w:t>1</w:t>
      </w:r>
      <w:r w:rsidRPr="005A5D32">
        <w:rPr>
          <w:b/>
          <w:sz w:val="26"/>
          <w:szCs w:val="26"/>
        </w:rPr>
        <w:t xml:space="preserve">%, фактические поступления составили </w:t>
      </w:r>
      <w:r w:rsidR="00113546">
        <w:rPr>
          <w:b/>
          <w:sz w:val="26"/>
          <w:szCs w:val="26"/>
        </w:rPr>
        <w:t>207,2</w:t>
      </w:r>
      <w:r w:rsidRPr="005A5D32">
        <w:rPr>
          <w:b/>
          <w:sz w:val="26"/>
          <w:szCs w:val="26"/>
        </w:rPr>
        <w:t xml:space="preserve"> млн</w:t>
      </w:r>
      <w:proofErr w:type="gramStart"/>
      <w:r w:rsidRPr="005A5D32">
        <w:rPr>
          <w:b/>
          <w:sz w:val="26"/>
          <w:szCs w:val="26"/>
        </w:rPr>
        <w:t>.р</w:t>
      </w:r>
      <w:proofErr w:type="gramEnd"/>
      <w:r w:rsidRPr="005A5D32">
        <w:rPr>
          <w:b/>
          <w:sz w:val="26"/>
          <w:szCs w:val="26"/>
        </w:rPr>
        <w:t xml:space="preserve">ублей.                                          </w:t>
      </w:r>
      <w:r w:rsidR="00113546" w:rsidRPr="00113546">
        <w:rPr>
          <w:sz w:val="26"/>
          <w:szCs w:val="26"/>
        </w:rPr>
        <w:t>Сокращение</w:t>
      </w:r>
      <w:r w:rsidRPr="005A5D32">
        <w:rPr>
          <w:sz w:val="26"/>
          <w:szCs w:val="26"/>
        </w:rPr>
        <w:t>поступлений по сравнению с 201</w:t>
      </w:r>
      <w:r w:rsidR="00113546">
        <w:rPr>
          <w:sz w:val="26"/>
          <w:szCs w:val="26"/>
        </w:rPr>
        <w:t>6</w:t>
      </w:r>
      <w:r w:rsidRPr="005A5D32">
        <w:rPr>
          <w:sz w:val="26"/>
          <w:szCs w:val="26"/>
        </w:rPr>
        <w:t xml:space="preserve"> годом  на </w:t>
      </w:r>
      <w:r w:rsidR="00113546">
        <w:rPr>
          <w:sz w:val="26"/>
          <w:szCs w:val="26"/>
        </w:rPr>
        <w:t>118,3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или                       на </w:t>
      </w:r>
      <w:r w:rsidR="00113546">
        <w:rPr>
          <w:sz w:val="26"/>
          <w:szCs w:val="26"/>
        </w:rPr>
        <w:t>36</w:t>
      </w:r>
      <w:r w:rsidRPr="005A5D32">
        <w:rPr>
          <w:sz w:val="26"/>
          <w:szCs w:val="26"/>
        </w:rPr>
        <w:t>,</w:t>
      </w:r>
      <w:r w:rsidR="00113546">
        <w:rPr>
          <w:sz w:val="26"/>
          <w:szCs w:val="26"/>
        </w:rPr>
        <w:t>3</w:t>
      </w:r>
      <w:r w:rsidRPr="005A5D32">
        <w:rPr>
          <w:sz w:val="26"/>
          <w:szCs w:val="26"/>
        </w:rPr>
        <w:t>%.</w:t>
      </w:r>
    </w:p>
    <w:p w:rsidR="00B26BD4" w:rsidRDefault="00B26BD4" w:rsidP="00B26BD4">
      <w:pPr>
        <w:rPr>
          <w:rFonts w:eastAsia="Arial Unicode MS"/>
          <w:noProof/>
          <w:sz w:val="26"/>
          <w:szCs w:val="26"/>
        </w:rPr>
      </w:pPr>
      <w:r w:rsidRPr="005A5D32">
        <w:rPr>
          <w:rFonts w:eastAsia="Arial Unicode MS"/>
          <w:noProof/>
          <w:sz w:val="26"/>
          <w:szCs w:val="26"/>
        </w:rPr>
        <w:t>Анализ поступлений неналоговых доходов представлен в Таблице 3.</w:t>
      </w:r>
    </w:p>
    <w:p w:rsidR="00B26BD4" w:rsidRDefault="00B26BD4" w:rsidP="00B26BD4">
      <w:pPr>
        <w:jc w:val="right"/>
        <w:rPr>
          <w:rFonts w:eastAsia="Arial Unicode MS"/>
          <w:noProof/>
          <w:sz w:val="26"/>
          <w:szCs w:val="26"/>
        </w:rPr>
      </w:pPr>
      <w:r w:rsidRPr="005A5D32">
        <w:rPr>
          <w:rFonts w:eastAsia="Arial Unicode MS"/>
          <w:noProof/>
          <w:sz w:val="26"/>
          <w:szCs w:val="26"/>
        </w:rPr>
        <w:t>Таблица 3</w:t>
      </w:r>
    </w:p>
    <w:tbl>
      <w:tblPr>
        <w:tblW w:w="100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1220"/>
        <w:gridCol w:w="1120"/>
        <w:gridCol w:w="779"/>
        <w:gridCol w:w="1134"/>
        <w:gridCol w:w="1148"/>
        <w:gridCol w:w="1180"/>
        <w:gridCol w:w="1088"/>
      </w:tblGrid>
      <w:tr w:rsidR="00113546" w:rsidRPr="00113546" w:rsidTr="00C54C30">
        <w:trPr>
          <w:trHeight w:val="88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</w:rPr>
            </w:pPr>
            <w:r w:rsidRPr="00113546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Уточнен</w:t>
            </w:r>
            <w:proofErr w:type="gramStart"/>
            <w:r w:rsidRPr="00113546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113546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11354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13546">
              <w:rPr>
                <w:b/>
                <w:bCs/>
                <w:color w:val="000000"/>
                <w:sz w:val="20"/>
                <w:szCs w:val="20"/>
              </w:rPr>
              <w:t xml:space="preserve">лан </w:t>
            </w:r>
            <w:r w:rsidRPr="00113546">
              <w:rPr>
                <w:b/>
                <w:bCs/>
                <w:color w:val="000000"/>
                <w:sz w:val="20"/>
                <w:szCs w:val="20"/>
              </w:rPr>
              <w:br/>
              <w:t xml:space="preserve">на 2017 год 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  <w:r w:rsidRPr="00113546">
              <w:rPr>
                <w:b/>
                <w:bCs/>
                <w:color w:val="000000"/>
                <w:sz w:val="20"/>
                <w:szCs w:val="20"/>
              </w:rPr>
              <w:br/>
              <w:t xml:space="preserve">за 2017 год </w:t>
            </w:r>
          </w:p>
        </w:tc>
        <w:tc>
          <w:tcPr>
            <w:tcW w:w="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C54C30">
            <w:pPr>
              <w:ind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Удельный вес в неналоговых доходах</w:t>
            </w:r>
          </w:p>
        </w:tc>
        <w:tc>
          <w:tcPr>
            <w:tcW w:w="11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  <w:r w:rsidRPr="00113546">
              <w:rPr>
                <w:b/>
                <w:bCs/>
                <w:color w:val="000000"/>
                <w:sz w:val="20"/>
                <w:szCs w:val="20"/>
              </w:rPr>
              <w:br/>
              <w:t>за 2016   год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Темпы прироста</w:t>
            </w:r>
            <w:r w:rsidRPr="00113546">
              <w:rPr>
                <w:b/>
                <w:bCs/>
                <w:color w:val="000000"/>
                <w:sz w:val="20"/>
                <w:szCs w:val="20"/>
              </w:rPr>
              <w:br/>
              <w:t>объемов</w:t>
            </w:r>
          </w:p>
        </w:tc>
        <w:tc>
          <w:tcPr>
            <w:tcW w:w="108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Темпы прироста</w:t>
            </w:r>
            <w:r w:rsidRPr="00113546">
              <w:rPr>
                <w:b/>
                <w:bCs/>
                <w:color w:val="000000"/>
                <w:sz w:val="20"/>
                <w:szCs w:val="20"/>
              </w:rPr>
              <w:br/>
              <w:t>объемов</w:t>
            </w:r>
          </w:p>
        </w:tc>
      </w:tr>
      <w:tr w:rsidR="00113546" w:rsidRPr="00113546" w:rsidTr="00C54C30">
        <w:trPr>
          <w:trHeight w:val="33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</w:rPr>
            </w:pPr>
            <w:r w:rsidRPr="00113546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113546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113546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113546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113546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546" w:rsidRPr="00113546" w:rsidRDefault="00113546" w:rsidP="001135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113546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113546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3546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113546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113546">
              <w:rPr>
                <w:b/>
                <w:bCs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3546">
              <w:rPr>
                <w:rFonts w:ascii="Arial" w:hAnsi="Arial" w:cs="Arial"/>
                <w:color w:val="000000"/>
                <w:sz w:val="18"/>
                <w:szCs w:val="18"/>
              </w:rPr>
              <w:t>( %)</w:t>
            </w:r>
          </w:p>
        </w:tc>
      </w:tr>
      <w:tr w:rsidR="00113546" w:rsidRPr="00113546" w:rsidTr="00C54C30">
        <w:trPr>
          <w:trHeight w:val="255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>8</w:t>
            </w:r>
          </w:p>
        </w:tc>
      </w:tr>
      <w:tr w:rsidR="00113546" w:rsidRPr="00113546" w:rsidTr="00C54C30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3546" w:rsidRPr="00113546" w:rsidRDefault="00113546" w:rsidP="00113546">
            <w:pPr>
              <w:rPr>
                <w:color w:val="000000"/>
                <w:sz w:val="18"/>
                <w:szCs w:val="18"/>
              </w:rPr>
            </w:pPr>
            <w:r w:rsidRPr="00113546">
              <w:rPr>
                <w:color w:val="000000"/>
                <w:sz w:val="18"/>
                <w:szCs w:val="18"/>
              </w:rPr>
              <w:t xml:space="preserve">НЕНАЛОГОВЫЕ ДОХОДЫ, </w:t>
            </w:r>
            <w:r w:rsidRPr="00113546">
              <w:rPr>
                <w:color w:val="000000"/>
                <w:sz w:val="18"/>
                <w:szCs w:val="18"/>
              </w:rPr>
              <w:br/>
              <w:t>в том числе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369 338,8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207 164,3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325 427,4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-118 263,1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-36,3</w:t>
            </w:r>
          </w:p>
        </w:tc>
      </w:tr>
      <w:tr w:rsidR="00113546" w:rsidRPr="00113546" w:rsidTr="00C54C30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Доходы  от аренды земельных участков в </w:t>
            </w:r>
            <w:proofErr w:type="spellStart"/>
            <w:r w:rsidRPr="00113546">
              <w:rPr>
                <w:color w:val="000000"/>
                <w:sz w:val="22"/>
                <w:szCs w:val="22"/>
              </w:rPr>
              <w:t>гос</w:t>
            </w:r>
            <w:proofErr w:type="gramStart"/>
            <w:r w:rsidRPr="00113546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113546">
              <w:rPr>
                <w:color w:val="000000"/>
                <w:sz w:val="22"/>
                <w:szCs w:val="22"/>
              </w:rPr>
              <w:t>обственности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84 000,0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63 163,7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57 587,4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5 576,3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9,7</w:t>
            </w:r>
          </w:p>
        </w:tc>
      </w:tr>
      <w:tr w:rsidR="00113546" w:rsidRPr="00113546" w:rsidTr="00C54C30">
        <w:trPr>
          <w:trHeight w:val="98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Доходы  от аренды земельных участков в муниципальной собственности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B85612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21</w:t>
            </w:r>
            <w:r w:rsidR="00B85612">
              <w:rPr>
                <w:color w:val="000000"/>
                <w:sz w:val="22"/>
                <w:szCs w:val="22"/>
              </w:rPr>
              <w:t> </w:t>
            </w:r>
            <w:r w:rsidRPr="00113546">
              <w:rPr>
                <w:color w:val="000000"/>
                <w:sz w:val="22"/>
                <w:szCs w:val="22"/>
              </w:rPr>
              <w:t>14</w:t>
            </w:r>
            <w:r w:rsidR="00B85612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26 407,0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F499B" w:rsidP="001F499B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13 725,0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12 682,0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A96DD6" w:rsidP="00A96DD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  <w:r w:rsidR="00113546" w:rsidRPr="0011354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13546" w:rsidRPr="00113546" w:rsidTr="00C54C30">
        <w:trPr>
          <w:trHeight w:val="10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Средства от продажи права на заключение договоров аренды земельных участков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B85612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62 14</w:t>
            </w:r>
            <w:r w:rsidR="00B85612">
              <w:rPr>
                <w:color w:val="000000"/>
                <w:sz w:val="22"/>
                <w:szCs w:val="22"/>
              </w:rPr>
              <w:t>6</w:t>
            </w:r>
            <w:r w:rsidRPr="00113546">
              <w:rPr>
                <w:color w:val="000000"/>
                <w:sz w:val="22"/>
                <w:szCs w:val="22"/>
              </w:rPr>
              <w:t>,</w:t>
            </w:r>
            <w:r w:rsidR="00B8561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 </w:t>
            </w:r>
          </w:p>
          <w:p w:rsidR="00A96DD6" w:rsidRPr="00113546" w:rsidRDefault="00A96DD6" w:rsidP="00113546">
            <w:pPr>
              <w:rPr>
                <w:color w:val="000000"/>
              </w:rPr>
            </w:pPr>
          </w:p>
        </w:tc>
      </w:tr>
      <w:tr w:rsidR="00113546" w:rsidRPr="00113546" w:rsidTr="00C54C30">
        <w:trPr>
          <w:trHeight w:val="74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ind w:right="-108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Доходы от сдачи в аренду муниципального имущества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38 235,0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36 085,8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41 160,1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-5 074,3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-12,3</w:t>
            </w:r>
          </w:p>
        </w:tc>
      </w:tr>
      <w:tr w:rsidR="00113546" w:rsidRPr="00113546" w:rsidTr="00C54C3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Платежи </w:t>
            </w:r>
            <w:proofErr w:type="spellStart"/>
            <w:r w:rsidRPr="00113546">
              <w:rPr>
                <w:color w:val="000000"/>
                <w:sz w:val="22"/>
                <w:szCs w:val="22"/>
              </w:rPr>
              <w:t>МУПов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1 282,0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1 282,1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3 719,7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-2 437,6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-65,5</w:t>
            </w:r>
          </w:p>
        </w:tc>
      </w:tr>
      <w:tr w:rsidR="00113546" w:rsidRPr="00113546" w:rsidTr="00C54C3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Плата за наем </w:t>
            </w:r>
            <w:proofErr w:type="spellStart"/>
            <w:r w:rsidRPr="00113546">
              <w:rPr>
                <w:color w:val="000000"/>
                <w:sz w:val="22"/>
                <w:szCs w:val="22"/>
              </w:rPr>
              <w:t>жил</w:t>
            </w:r>
            <w:proofErr w:type="gramStart"/>
            <w:r w:rsidRPr="00113546">
              <w:rPr>
                <w:color w:val="000000"/>
                <w:sz w:val="22"/>
                <w:szCs w:val="22"/>
              </w:rPr>
              <w:t>.ф</w:t>
            </w:r>
            <w:proofErr w:type="gramEnd"/>
            <w:r w:rsidRPr="00113546">
              <w:rPr>
                <w:color w:val="000000"/>
                <w:sz w:val="22"/>
                <w:szCs w:val="22"/>
              </w:rPr>
              <w:t>онда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10 389,4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10 648,2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-258,8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-2,4</w:t>
            </w:r>
          </w:p>
        </w:tc>
      </w:tr>
      <w:tr w:rsidR="00113546" w:rsidRPr="00113546" w:rsidTr="00C54C3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Плата за рекламу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1 995,0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2 086,8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1 976,6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113546" w:rsidRPr="00A17DBA" w:rsidTr="00C54C30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Негативное </w:t>
            </w:r>
            <w:proofErr w:type="spellStart"/>
            <w:r w:rsidRPr="00113546">
              <w:rPr>
                <w:color w:val="000000"/>
                <w:sz w:val="22"/>
                <w:szCs w:val="22"/>
              </w:rPr>
              <w:t>возд</w:t>
            </w:r>
            <w:proofErr w:type="spellEnd"/>
            <w:r w:rsidRPr="00113546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113546">
              <w:rPr>
                <w:color w:val="000000"/>
                <w:sz w:val="22"/>
                <w:szCs w:val="22"/>
              </w:rPr>
              <w:t xml:space="preserve">а </w:t>
            </w:r>
            <w:proofErr w:type="spellStart"/>
            <w:r w:rsidRPr="00113546">
              <w:rPr>
                <w:color w:val="000000"/>
                <w:sz w:val="22"/>
                <w:szCs w:val="22"/>
              </w:rPr>
              <w:t>окруж</w:t>
            </w:r>
            <w:proofErr w:type="gramStart"/>
            <w:r w:rsidRPr="00113546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113546">
              <w:rPr>
                <w:color w:val="000000"/>
                <w:sz w:val="22"/>
                <w:szCs w:val="22"/>
              </w:rPr>
              <w:t>реду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679,0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727,4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-48,4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-6,7</w:t>
            </w:r>
          </w:p>
        </w:tc>
      </w:tr>
      <w:tr w:rsidR="00113546" w:rsidRPr="00A17DBA" w:rsidTr="00C54C3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jc w:val="center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Платные услуги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731,8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788,6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604,0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184,6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A17DBA" w:rsidRDefault="00113546" w:rsidP="00113546">
            <w:pPr>
              <w:jc w:val="right"/>
              <w:rPr>
                <w:color w:val="000000"/>
              </w:rPr>
            </w:pPr>
            <w:r w:rsidRPr="00A17DBA">
              <w:rPr>
                <w:color w:val="000000"/>
                <w:sz w:val="22"/>
                <w:szCs w:val="22"/>
              </w:rPr>
              <w:t>30,6</w:t>
            </w:r>
          </w:p>
        </w:tc>
      </w:tr>
      <w:tr w:rsidR="00113546" w:rsidRPr="00113546" w:rsidTr="00C54C30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Доходы от реализации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38 592,0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10 707,7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81 842,5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-71 134,8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-86,9</w:t>
            </w:r>
          </w:p>
        </w:tc>
      </w:tr>
      <w:tr w:rsidR="00113546" w:rsidRPr="00113546" w:rsidTr="00C54C30">
        <w:trPr>
          <w:trHeight w:val="7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C54C30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Доходы от продажи земельных участков в </w:t>
            </w:r>
            <w:proofErr w:type="gramStart"/>
            <w:r w:rsidRPr="00113546">
              <w:rPr>
                <w:color w:val="000000"/>
                <w:sz w:val="22"/>
                <w:szCs w:val="22"/>
              </w:rPr>
              <w:t xml:space="preserve">гос. </w:t>
            </w:r>
            <w:r w:rsidR="00C54C30">
              <w:rPr>
                <w:color w:val="000000"/>
                <w:sz w:val="22"/>
                <w:szCs w:val="22"/>
              </w:rPr>
              <w:t>с</w:t>
            </w:r>
            <w:r w:rsidRPr="00113546">
              <w:rPr>
                <w:color w:val="000000"/>
                <w:sz w:val="22"/>
                <w:szCs w:val="22"/>
              </w:rPr>
              <w:t>обственности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383,6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1 648,2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-1 264,6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-76,7</w:t>
            </w:r>
          </w:p>
        </w:tc>
      </w:tr>
      <w:tr w:rsidR="00113546" w:rsidRPr="00113546" w:rsidTr="00C54C30">
        <w:trPr>
          <w:trHeight w:val="6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C54C30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Доходы от продажи земельных участков в </w:t>
            </w:r>
            <w:proofErr w:type="spellStart"/>
            <w:r w:rsidRPr="00113546">
              <w:rPr>
                <w:color w:val="000000"/>
                <w:sz w:val="22"/>
                <w:szCs w:val="22"/>
              </w:rPr>
              <w:t>муниц</w:t>
            </w:r>
            <w:proofErr w:type="spellEnd"/>
            <w:r w:rsidRPr="00113546">
              <w:rPr>
                <w:color w:val="000000"/>
                <w:sz w:val="22"/>
                <w:szCs w:val="22"/>
              </w:rPr>
              <w:t xml:space="preserve">. </w:t>
            </w:r>
            <w:r w:rsidR="00C54C30">
              <w:rPr>
                <w:color w:val="000000"/>
                <w:sz w:val="22"/>
                <w:szCs w:val="22"/>
              </w:rPr>
              <w:t>с</w:t>
            </w:r>
            <w:r w:rsidRPr="00113546">
              <w:rPr>
                <w:color w:val="000000"/>
                <w:sz w:val="22"/>
                <w:szCs w:val="22"/>
              </w:rPr>
              <w:t>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11 000,0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26 428,5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-26 428,5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-100,0</w:t>
            </w:r>
          </w:p>
        </w:tc>
      </w:tr>
      <w:tr w:rsidR="00113546" w:rsidRPr="00113546" w:rsidTr="00C54C3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Штрафы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2 905,0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3 107,3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1 059,8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2 047,5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193,2</w:t>
            </w:r>
          </w:p>
        </w:tc>
      </w:tr>
      <w:tr w:rsidR="00113546" w:rsidRPr="00113546" w:rsidTr="00C54C30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Средства от продажи права на заключение договоров о развитии застроенной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49 068,3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82 828,1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-82 828,1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-100,0</w:t>
            </w:r>
          </w:p>
        </w:tc>
      </w:tr>
      <w:tr w:rsidR="00113546" w:rsidRPr="00113546" w:rsidTr="00C54C30">
        <w:trPr>
          <w:trHeight w:val="478"/>
        </w:trPr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46540,9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52540,3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</w:pPr>
            <w:r w:rsidRPr="00113546">
              <w:rPr>
                <w:sz w:val="22"/>
                <w:szCs w:val="22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1465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51 075,3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3 486,4</w:t>
            </w:r>
          </w:p>
        </w:tc>
      </w:tr>
      <w:tr w:rsidR="00113546" w:rsidRPr="00113546" w:rsidTr="00C54C3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 xml:space="preserve">Невыясненные </w:t>
            </w:r>
            <w:proofErr w:type="spellStart"/>
            <w:r w:rsidR="00C54C30">
              <w:rPr>
                <w:color w:val="000000"/>
                <w:sz w:val="22"/>
                <w:szCs w:val="22"/>
              </w:rPr>
              <w:t>поступ</w:t>
            </w:r>
            <w:proofErr w:type="spellEnd"/>
            <w:r w:rsidR="00C54C3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-457,0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A96DD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 </w:t>
            </w:r>
            <w:r w:rsidR="00A96DD6">
              <w:rPr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jc w:val="right"/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546" w:rsidRPr="00113546" w:rsidRDefault="00113546" w:rsidP="00113546">
            <w:pPr>
              <w:rPr>
                <w:color w:val="000000"/>
              </w:rPr>
            </w:pPr>
            <w:r w:rsidRPr="001135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13546" w:rsidRDefault="00113546" w:rsidP="00B26BD4">
      <w:pPr>
        <w:jc w:val="right"/>
        <w:rPr>
          <w:rFonts w:eastAsia="Arial Unicode MS"/>
          <w:noProof/>
          <w:sz w:val="26"/>
          <w:szCs w:val="26"/>
        </w:rPr>
      </w:pPr>
    </w:p>
    <w:p w:rsidR="00113546" w:rsidRPr="005A5D32" w:rsidRDefault="00113546" w:rsidP="00B26BD4">
      <w:pPr>
        <w:jc w:val="right"/>
        <w:rPr>
          <w:rFonts w:eastAsia="Arial Unicode MS"/>
          <w:noProof/>
          <w:sz w:val="26"/>
          <w:szCs w:val="26"/>
        </w:rPr>
      </w:pPr>
    </w:p>
    <w:p w:rsidR="00B26BD4" w:rsidRPr="005A5D32" w:rsidRDefault="00B26BD4" w:rsidP="00B26BD4">
      <w:pPr>
        <w:spacing w:before="120"/>
        <w:ind w:firstLine="567"/>
        <w:jc w:val="both"/>
        <w:rPr>
          <w:bCs/>
          <w:iCs/>
          <w:sz w:val="26"/>
          <w:szCs w:val="26"/>
        </w:rPr>
      </w:pPr>
      <w:r w:rsidRPr="005A5D32">
        <w:rPr>
          <w:b/>
          <w:sz w:val="26"/>
          <w:szCs w:val="26"/>
        </w:rPr>
        <w:t>В 201</w:t>
      </w:r>
      <w:r w:rsidR="00A17DBA">
        <w:rPr>
          <w:b/>
          <w:sz w:val="26"/>
          <w:szCs w:val="26"/>
        </w:rPr>
        <w:t>7</w:t>
      </w:r>
      <w:r w:rsidRPr="005A5D32">
        <w:rPr>
          <w:b/>
          <w:sz w:val="26"/>
          <w:szCs w:val="26"/>
        </w:rPr>
        <w:t xml:space="preserve"> году основная доля  </w:t>
      </w:r>
      <w:r w:rsidRPr="005A5D32">
        <w:rPr>
          <w:b/>
          <w:bCs/>
          <w:iCs/>
          <w:sz w:val="26"/>
          <w:szCs w:val="26"/>
        </w:rPr>
        <w:t>в неналоговых поступлениях</w:t>
      </w:r>
      <w:r w:rsidRPr="005A5D32">
        <w:rPr>
          <w:bCs/>
          <w:iCs/>
          <w:sz w:val="26"/>
          <w:szCs w:val="26"/>
        </w:rPr>
        <w:t xml:space="preserve"> приходится на следующие основные источники (9</w:t>
      </w:r>
      <w:r w:rsidR="00D07804">
        <w:rPr>
          <w:bCs/>
          <w:iCs/>
          <w:sz w:val="26"/>
          <w:szCs w:val="26"/>
        </w:rPr>
        <w:t>4</w:t>
      </w:r>
      <w:r w:rsidR="00013FB7">
        <w:rPr>
          <w:bCs/>
          <w:iCs/>
          <w:sz w:val="26"/>
          <w:szCs w:val="26"/>
        </w:rPr>
        <w:t>,</w:t>
      </w:r>
      <w:r w:rsidR="00D07804">
        <w:rPr>
          <w:bCs/>
          <w:iCs/>
          <w:sz w:val="26"/>
          <w:szCs w:val="26"/>
        </w:rPr>
        <w:t>0</w:t>
      </w:r>
      <w:r w:rsidRPr="005A5D32">
        <w:rPr>
          <w:bCs/>
          <w:iCs/>
          <w:sz w:val="26"/>
          <w:szCs w:val="26"/>
        </w:rPr>
        <w:t>%):</w:t>
      </w:r>
    </w:p>
    <w:p w:rsidR="00B26BD4" w:rsidRPr="005A5D32" w:rsidRDefault="00B26BD4" w:rsidP="00B26BD4">
      <w:pPr>
        <w:numPr>
          <w:ilvl w:val="0"/>
          <w:numId w:val="3"/>
        </w:numPr>
        <w:tabs>
          <w:tab w:val="left" w:pos="993"/>
        </w:tabs>
        <w:spacing w:before="120"/>
        <w:ind w:left="568" w:hanging="1"/>
        <w:jc w:val="both"/>
        <w:rPr>
          <w:bCs/>
          <w:iCs/>
          <w:sz w:val="26"/>
          <w:szCs w:val="26"/>
        </w:rPr>
      </w:pPr>
      <w:r w:rsidRPr="005A5D32">
        <w:rPr>
          <w:bCs/>
          <w:iCs/>
          <w:sz w:val="26"/>
          <w:szCs w:val="26"/>
        </w:rPr>
        <w:t xml:space="preserve">арендную плату за землю – </w:t>
      </w:r>
      <w:r w:rsidR="00A96DD6">
        <w:rPr>
          <w:bCs/>
          <w:iCs/>
          <w:sz w:val="26"/>
          <w:szCs w:val="26"/>
        </w:rPr>
        <w:t>89</w:t>
      </w:r>
      <w:r w:rsidR="00013FB7">
        <w:rPr>
          <w:bCs/>
          <w:iCs/>
          <w:sz w:val="26"/>
          <w:szCs w:val="26"/>
        </w:rPr>
        <w:t>,</w:t>
      </w:r>
      <w:r w:rsidR="00A96DD6">
        <w:rPr>
          <w:bCs/>
          <w:iCs/>
          <w:sz w:val="26"/>
          <w:szCs w:val="26"/>
        </w:rPr>
        <w:t>6</w:t>
      </w:r>
      <w:r w:rsidRPr="005A5D32">
        <w:rPr>
          <w:spacing w:val="4"/>
          <w:sz w:val="26"/>
        </w:rPr>
        <w:t>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 xml:space="preserve">ублей, удельный вес </w:t>
      </w:r>
      <w:r w:rsidRPr="005A5D32">
        <w:rPr>
          <w:bCs/>
          <w:iCs/>
          <w:sz w:val="26"/>
          <w:szCs w:val="26"/>
        </w:rPr>
        <w:t>в неналоговых доходах –</w:t>
      </w:r>
      <w:r w:rsidR="00A96DD6">
        <w:rPr>
          <w:bCs/>
          <w:iCs/>
          <w:sz w:val="26"/>
          <w:szCs w:val="26"/>
        </w:rPr>
        <w:t>43</w:t>
      </w:r>
      <w:r w:rsidRPr="005A5D32">
        <w:rPr>
          <w:bCs/>
          <w:iCs/>
          <w:sz w:val="26"/>
          <w:szCs w:val="26"/>
        </w:rPr>
        <w:t>,</w:t>
      </w:r>
      <w:r w:rsidR="00A96DD6">
        <w:rPr>
          <w:bCs/>
          <w:iCs/>
          <w:sz w:val="26"/>
          <w:szCs w:val="26"/>
        </w:rPr>
        <w:t>2</w:t>
      </w:r>
      <w:r w:rsidRPr="005A5D32">
        <w:rPr>
          <w:bCs/>
          <w:iCs/>
          <w:sz w:val="26"/>
          <w:szCs w:val="26"/>
        </w:rPr>
        <w:t xml:space="preserve">%, </w:t>
      </w:r>
    </w:p>
    <w:p w:rsidR="00B26BD4" w:rsidRDefault="00B26BD4" w:rsidP="00B26BD4">
      <w:pPr>
        <w:numPr>
          <w:ilvl w:val="0"/>
          <w:numId w:val="3"/>
        </w:numPr>
        <w:tabs>
          <w:tab w:val="left" w:pos="993"/>
        </w:tabs>
        <w:spacing w:before="120"/>
        <w:ind w:left="567" w:firstLine="0"/>
        <w:jc w:val="both"/>
        <w:rPr>
          <w:bCs/>
          <w:iCs/>
          <w:sz w:val="26"/>
          <w:szCs w:val="26"/>
        </w:rPr>
      </w:pPr>
      <w:r w:rsidRPr="005A5D32">
        <w:rPr>
          <w:bCs/>
          <w:iCs/>
          <w:sz w:val="26"/>
          <w:szCs w:val="26"/>
        </w:rPr>
        <w:t xml:space="preserve">доходы от аренды муниципального имущества - </w:t>
      </w:r>
      <w:r w:rsidR="00A96DD6">
        <w:rPr>
          <w:bCs/>
          <w:iCs/>
          <w:sz w:val="26"/>
          <w:szCs w:val="26"/>
        </w:rPr>
        <w:t>36</w:t>
      </w:r>
      <w:r w:rsidRPr="005A5D32">
        <w:rPr>
          <w:spacing w:val="4"/>
          <w:sz w:val="26"/>
        </w:rPr>
        <w:t>,</w:t>
      </w:r>
      <w:r w:rsidR="00A96DD6">
        <w:rPr>
          <w:spacing w:val="4"/>
          <w:sz w:val="26"/>
        </w:rPr>
        <w:t>1</w:t>
      </w:r>
      <w:r w:rsidRPr="005A5D32">
        <w:rPr>
          <w:spacing w:val="4"/>
          <w:sz w:val="26"/>
        </w:rPr>
        <w:t>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>ублей, удельный вес</w:t>
      </w:r>
      <w:r w:rsidRPr="005A5D32">
        <w:rPr>
          <w:bCs/>
          <w:iCs/>
          <w:sz w:val="26"/>
          <w:szCs w:val="26"/>
        </w:rPr>
        <w:t xml:space="preserve"> в неналоговых доходах – 1</w:t>
      </w:r>
      <w:r w:rsidR="00A96DD6">
        <w:rPr>
          <w:bCs/>
          <w:iCs/>
          <w:sz w:val="26"/>
          <w:szCs w:val="26"/>
        </w:rPr>
        <w:t>7</w:t>
      </w:r>
      <w:r w:rsidRPr="005A5D32">
        <w:rPr>
          <w:bCs/>
          <w:iCs/>
          <w:sz w:val="26"/>
          <w:szCs w:val="26"/>
        </w:rPr>
        <w:t>,</w:t>
      </w:r>
      <w:r w:rsidR="00A96DD6">
        <w:rPr>
          <w:bCs/>
          <w:iCs/>
          <w:sz w:val="26"/>
          <w:szCs w:val="26"/>
        </w:rPr>
        <w:t>4</w:t>
      </w:r>
      <w:r w:rsidRPr="005A5D32">
        <w:rPr>
          <w:bCs/>
          <w:iCs/>
          <w:sz w:val="26"/>
          <w:szCs w:val="26"/>
        </w:rPr>
        <w:t xml:space="preserve">% </w:t>
      </w:r>
    </w:p>
    <w:p w:rsidR="00A96DD6" w:rsidRPr="005A5D32" w:rsidRDefault="00A96DD6" w:rsidP="00A96DD6">
      <w:pPr>
        <w:numPr>
          <w:ilvl w:val="0"/>
          <w:numId w:val="3"/>
        </w:numPr>
        <w:tabs>
          <w:tab w:val="left" w:pos="993"/>
        </w:tabs>
        <w:spacing w:before="120"/>
        <w:ind w:left="567" w:firstLine="1"/>
        <w:jc w:val="both"/>
        <w:rPr>
          <w:bCs/>
          <w:iCs/>
          <w:sz w:val="26"/>
          <w:szCs w:val="26"/>
        </w:rPr>
      </w:pPr>
      <w:r w:rsidRPr="005A5D32">
        <w:rPr>
          <w:bCs/>
          <w:iCs/>
          <w:sz w:val="26"/>
          <w:szCs w:val="26"/>
        </w:rPr>
        <w:t xml:space="preserve">доходы от реализации муниципального имущества – </w:t>
      </w:r>
      <w:r>
        <w:rPr>
          <w:bCs/>
          <w:iCs/>
          <w:sz w:val="26"/>
          <w:szCs w:val="26"/>
        </w:rPr>
        <w:t>10</w:t>
      </w:r>
      <w:r w:rsidRPr="005A5D32">
        <w:rPr>
          <w:bCs/>
          <w:iCs/>
          <w:sz w:val="26"/>
          <w:szCs w:val="26"/>
        </w:rPr>
        <w:t>,</w:t>
      </w:r>
      <w:r>
        <w:rPr>
          <w:bCs/>
          <w:iCs/>
          <w:sz w:val="26"/>
          <w:szCs w:val="26"/>
        </w:rPr>
        <w:t>7</w:t>
      </w:r>
      <w:r w:rsidRPr="005A5D32">
        <w:rPr>
          <w:spacing w:val="4"/>
          <w:sz w:val="26"/>
        </w:rPr>
        <w:t>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 xml:space="preserve">ублей, удельный вес </w:t>
      </w:r>
      <w:r w:rsidRPr="005A5D32">
        <w:rPr>
          <w:bCs/>
          <w:iCs/>
          <w:sz w:val="26"/>
          <w:szCs w:val="26"/>
        </w:rPr>
        <w:t xml:space="preserve">в неналоговых доходах – </w:t>
      </w:r>
      <w:r>
        <w:rPr>
          <w:bCs/>
          <w:iCs/>
          <w:sz w:val="26"/>
          <w:szCs w:val="26"/>
        </w:rPr>
        <w:t>5,2</w:t>
      </w:r>
      <w:r w:rsidRPr="005A5D32">
        <w:rPr>
          <w:bCs/>
          <w:iCs/>
          <w:sz w:val="26"/>
          <w:szCs w:val="26"/>
        </w:rPr>
        <w:t xml:space="preserve">%, </w:t>
      </w:r>
    </w:p>
    <w:p w:rsidR="00A96DD6" w:rsidRPr="005A5D32" w:rsidRDefault="00A96DD6" w:rsidP="00A96DD6">
      <w:pPr>
        <w:numPr>
          <w:ilvl w:val="0"/>
          <w:numId w:val="3"/>
        </w:numPr>
        <w:tabs>
          <w:tab w:val="left" w:pos="993"/>
        </w:tabs>
        <w:spacing w:before="120"/>
        <w:ind w:left="567" w:firstLine="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плата за наем жилого фонда – 10,4млн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ублей,</w:t>
      </w:r>
      <w:r w:rsidRPr="005A5D32">
        <w:rPr>
          <w:spacing w:val="4"/>
          <w:sz w:val="26"/>
        </w:rPr>
        <w:t xml:space="preserve">удельный вес </w:t>
      </w:r>
      <w:r w:rsidRPr="005A5D32">
        <w:rPr>
          <w:bCs/>
          <w:iCs/>
          <w:sz w:val="26"/>
          <w:szCs w:val="26"/>
        </w:rPr>
        <w:t xml:space="preserve">в неналоговых доходах – </w:t>
      </w:r>
      <w:r>
        <w:rPr>
          <w:bCs/>
          <w:iCs/>
          <w:sz w:val="26"/>
          <w:szCs w:val="26"/>
        </w:rPr>
        <w:t>5,0</w:t>
      </w:r>
      <w:r w:rsidRPr="005A5D32">
        <w:rPr>
          <w:bCs/>
          <w:iCs/>
          <w:sz w:val="26"/>
          <w:szCs w:val="26"/>
        </w:rPr>
        <w:t xml:space="preserve">%, </w:t>
      </w:r>
    </w:p>
    <w:p w:rsidR="00B26BD4" w:rsidRPr="005A5D32" w:rsidRDefault="00B26BD4" w:rsidP="00B26BD4">
      <w:pPr>
        <w:numPr>
          <w:ilvl w:val="0"/>
          <w:numId w:val="3"/>
        </w:numPr>
        <w:tabs>
          <w:tab w:val="left" w:pos="993"/>
        </w:tabs>
        <w:spacing w:before="120"/>
        <w:ind w:left="568" w:hanging="1"/>
        <w:jc w:val="both"/>
        <w:rPr>
          <w:bCs/>
          <w:iCs/>
          <w:sz w:val="26"/>
          <w:szCs w:val="26"/>
        </w:rPr>
      </w:pPr>
      <w:r w:rsidRPr="005A5D32">
        <w:rPr>
          <w:bCs/>
          <w:iCs/>
          <w:sz w:val="26"/>
          <w:szCs w:val="26"/>
        </w:rPr>
        <w:t>средства от</w:t>
      </w:r>
      <w:r w:rsidR="00A96DD6">
        <w:rPr>
          <w:bCs/>
          <w:iCs/>
          <w:sz w:val="26"/>
          <w:szCs w:val="26"/>
        </w:rPr>
        <w:t xml:space="preserve"> заключения соглашения о реализации инвестиционного проекта  на проектирование и строительство объекта нежилого назначения </w:t>
      </w:r>
      <w:r w:rsidRPr="005A5D32">
        <w:rPr>
          <w:bCs/>
          <w:iCs/>
          <w:sz w:val="26"/>
          <w:szCs w:val="26"/>
        </w:rPr>
        <w:t>–</w:t>
      </w:r>
      <w:r w:rsidR="00A96DD6">
        <w:rPr>
          <w:spacing w:val="4"/>
          <w:sz w:val="26"/>
        </w:rPr>
        <w:t>48</w:t>
      </w:r>
      <w:r w:rsidRPr="005A5D32">
        <w:rPr>
          <w:spacing w:val="4"/>
          <w:sz w:val="26"/>
        </w:rPr>
        <w:t>,</w:t>
      </w:r>
      <w:r w:rsidR="00A96DD6">
        <w:rPr>
          <w:spacing w:val="4"/>
          <w:sz w:val="26"/>
        </w:rPr>
        <w:t>0</w:t>
      </w:r>
      <w:r w:rsidRPr="005A5D32">
        <w:rPr>
          <w:spacing w:val="4"/>
          <w:sz w:val="26"/>
        </w:rPr>
        <w:t xml:space="preserve"> 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 xml:space="preserve">ублей, удельный вес </w:t>
      </w:r>
      <w:r w:rsidRPr="005A5D32">
        <w:rPr>
          <w:bCs/>
          <w:iCs/>
          <w:sz w:val="26"/>
          <w:szCs w:val="26"/>
        </w:rPr>
        <w:t xml:space="preserve">в неналоговых доходах - </w:t>
      </w:r>
      <w:r w:rsidR="00D07804">
        <w:rPr>
          <w:bCs/>
          <w:iCs/>
          <w:sz w:val="26"/>
          <w:szCs w:val="26"/>
        </w:rPr>
        <w:t>23</w:t>
      </w:r>
      <w:r w:rsidRPr="005A5D32">
        <w:rPr>
          <w:bCs/>
          <w:iCs/>
          <w:sz w:val="26"/>
          <w:szCs w:val="26"/>
        </w:rPr>
        <w:t>,</w:t>
      </w:r>
      <w:r w:rsidR="00D07804">
        <w:rPr>
          <w:bCs/>
          <w:iCs/>
          <w:sz w:val="26"/>
          <w:szCs w:val="26"/>
        </w:rPr>
        <w:t>2</w:t>
      </w:r>
      <w:r w:rsidRPr="005A5D32">
        <w:rPr>
          <w:bCs/>
          <w:iCs/>
          <w:sz w:val="26"/>
          <w:szCs w:val="26"/>
        </w:rPr>
        <w:t>%;</w:t>
      </w:r>
    </w:p>
    <w:p w:rsidR="00B26BD4" w:rsidRPr="005A5D32" w:rsidRDefault="00B26BD4" w:rsidP="00B26BD4">
      <w:pPr>
        <w:spacing w:before="120"/>
        <w:ind w:firstLine="539"/>
        <w:jc w:val="both"/>
        <w:rPr>
          <w:sz w:val="26"/>
          <w:szCs w:val="26"/>
        </w:rPr>
      </w:pPr>
      <w:proofErr w:type="spellStart"/>
      <w:r w:rsidRPr="005A5D32">
        <w:rPr>
          <w:sz w:val="26"/>
          <w:szCs w:val="26"/>
        </w:rPr>
        <w:t>Недопоступления</w:t>
      </w:r>
      <w:proofErr w:type="spellEnd"/>
      <w:r w:rsidRPr="005A5D32">
        <w:rPr>
          <w:sz w:val="26"/>
          <w:szCs w:val="26"/>
        </w:rPr>
        <w:t xml:space="preserve"> в бюджет города в 201</w:t>
      </w:r>
      <w:r w:rsidR="006A6A4B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собственных неналоговых  источников объясняются следующими причинами:</w:t>
      </w:r>
    </w:p>
    <w:p w:rsidR="004A3E26" w:rsidRPr="005A5D32" w:rsidRDefault="004A3E26" w:rsidP="004A3E26">
      <w:pPr>
        <w:ind w:firstLine="539"/>
        <w:jc w:val="both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Данные представлены администратором доходов - Комитетом по управлению имуществом г</w:t>
      </w:r>
      <w:proofErr w:type="gramStart"/>
      <w:r w:rsidRPr="005A5D32">
        <w:rPr>
          <w:i/>
          <w:sz w:val="26"/>
          <w:szCs w:val="26"/>
        </w:rPr>
        <w:t>.Л</w:t>
      </w:r>
      <w:proofErr w:type="gramEnd"/>
      <w:r w:rsidRPr="005A5D32">
        <w:rPr>
          <w:i/>
          <w:sz w:val="26"/>
          <w:szCs w:val="26"/>
        </w:rPr>
        <w:t>ыткарино.</w:t>
      </w:r>
    </w:p>
    <w:p w:rsidR="00B26BD4" w:rsidRPr="005A5D32" w:rsidRDefault="00B26BD4" w:rsidP="00B26BD4">
      <w:pPr>
        <w:ind w:firstLine="539"/>
        <w:rPr>
          <w:b/>
          <w:bCs/>
          <w:iCs/>
          <w:sz w:val="26"/>
          <w:szCs w:val="26"/>
        </w:rPr>
      </w:pPr>
    </w:p>
    <w:p w:rsidR="00B26BD4" w:rsidRPr="004A3E26" w:rsidRDefault="00B26BD4" w:rsidP="004A3E26">
      <w:pPr>
        <w:pStyle w:val="a3"/>
        <w:numPr>
          <w:ilvl w:val="0"/>
          <w:numId w:val="10"/>
        </w:numPr>
        <w:jc w:val="center"/>
        <w:rPr>
          <w:b/>
          <w:bCs/>
        </w:rPr>
      </w:pPr>
      <w:r w:rsidRPr="004A3E26">
        <w:rPr>
          <w:b/>
          <w:bCs/>
          <w:iCs/>
          <w:sz w:val="26"/>
          <w:szCs w:val="26"/>
        </w:rPr>
        <w:t xml:space="preserve">По доходам от аренды земельных участков, собственность на которые                           не разграничена </w:t>
      </w:r>
      <w:r w:rsidRPr="004A3E26">
        <w:rPr>
          <w:b/>
          <w:bCs/>
        </w:rPr>
        <w:t>(КБК 005 1 11 05012 04 0000 120)</w:t>
      </w:r>
    </w:p>
    <w:p w:rsidR="00B26BD4" w:rsidRPr="005A5D32" w:rsidRDefault="00B26BD4" w:rsidP="002B3137">
      <w:pPr>
        <w:ind w:firstLine="567"/>
        <w:jc w:val="center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(норматив отчислений в городской бюджет -  100%)</w:t>
      </w:r>
    </w:p>
    <w:p w:rsidR="00B26BD4" w:rsidRPr="005A5D32" w:rsidRDefault="00B26BD4" w:rsidP="00B26BD4">
      <w:pPr>
        <w:ind w:firstLine="56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Исполнение составило </w:t>
      </w:r>
      <w:r w:rsidR="006A6A4B">
        <w:rPr>
          <w:sz w:val="26"/>
          <w:szCs w:val="26"/>
        </w:rPr>
        <w:t>63</w:t>
      </w:r>
      <w:r w:rsidRPr="005A5D32">
        <w:rPr>
          <w:sz w:val="26"/>
          <w:szCs w:val="26"/>
        </w:rPr>
        <w:t>,</w:t>
      </w:r>
      <w:r w:rsidR="006A6A4B">
        <w:rPr>
          <w:sz w:val="26"/>
          <w:szCs w:val="26"/>
        </w:rPr>
        <w:t>2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(или </w:t>
      </w:r>
      <w:r w:rsidR="006A6A4B">
        <w:rPr>
          <w:sz w:val="26"/>
          <w:szCs w:val="26"/>
        </w:rPr>
        <w:t>75,2</w:t>
      </w:r>
      <w:r w:rsidRPr="005A5D32">
        <w:rPr>
          <w:sz w:val="26"/>
          <w:szCs w:val="26"/>
        </w:rPr>
        <w:t xml:space="preserve">% к плановым назначениям                     </w:t>
      </w:r>
      <w:r w:rsidR="00151361">
        <w:rPr>
          <w:sz w:val="26"/>
          <w:szCs w:val="26"/>
        </w:rPr>
        <w:t>8</w:t>
      </w:r>
      <w:r w:rsidR="006A6A4B">
        <w:rPr>
          <w:sz w:val="26"/>
          <w:szCs w:val="26"/>
        </w:rPr>
        <w:t>4</w:t>
      </w:r>
      <w:r w:rsidRPr="005A5D32">
        <w:rPr>
          <w:sz w:val="26"/>
          <w:szCs w:val="26"/>
        </w:rPr>
        <w:t xml:space="preserve"> млн.рублей). </w:t>
      </w:r>
    </w:p>
    <w:p w:rsidR="00151361" w:rsidRPr="00BC394C" w:rsidRDefault="00B26BD4" w:rsidP="00151361">
      <w:pPr>
        <w:ind w:right="-284" w:firstLine="851"/>
        <w:jc w:val="both"/>
        <w:rPr>
          <w:sz w:val="26"/>
          <w:szCs w:val="26"/>
        </w:rPr>
      </w:pPr>
      <w:r w:rsidRPr="005A5D32">
        <w:rPr>
          <w:b/>
          <w:sz w:val="26"/>
          <w:szCs w:val="26"/>
        </w:rPr>
        <w:t>Причина</w:t>
      </w:r>
      <w:r w:rsidR="00151361" w:rsidRPr="00BC394C">
        <w:rPr>
          <w:sz w:val="26"/>
          <w:szCs w:val="26"/>
        </w:rPr>
        <w:t>Плановые назначения 201</w:t>
      </w:r>
      <w:r w:rsidR="006A6A4B">
        <w:rPr>
          <w:sz w:val="26"/>
          <w:szCs w:val="26"/>
        </w:rPr>
        <w:t>7</w:t>
      </w:r>
      <w:r w:rsidR="00151361" w:rsidRPr="00BC394C">
        <w:rPr>
          <w:sz w:val="26"/>
          <w:szCs w:val="26"/>
        </w:rPr>
        <w:t xml:space="preserve"> года не выполнены по причине  несоблюдения договорной дисциплины</w:t>
      </w:r>
      <w:r w:rsidR="006A6A4B">
        <w:rPr>
          <w:sz w:val="26"/>
          <w:szCs w:val="26"/>
        </w:rPr>
        <w:t xml:space="preserve">. Задолженность </w:t>
      </w:r>
      <w:r w:rsidR="006B4DCF">
        <w:rPr>
          <w:sz w:val="26"/>
          <w:szCs w:val="26"/>
        </w:rPr>
        <w:t xml:space="preserve">прошлых лет </w:t>
      </w:r>
      <w:r w:rsidR="006A6A4B">
        <w:rPr>
          <w:sz w:val="26"/>
          <w:szCs w:val="26"/>
        </w:rPr>
        <w:t>на 01.01.2018 составила</w:t>
      </w:r>
      <w:r w:rsidR="006B4DCF">
        <w:rPr>
          <w:sz w:val="26"/>
          <w:szCs w:val="26"/>
        </w:rPr>
        <w:t>39,5млн</w:t>
      </w:r>
      <w:proofErr w:type="gramStart"/>
      <w:r w:rsidR="006B4DCF">
        <w:rPr>
          <w:sz w:val="26"/>
          <w:szCs w:val="26"/>
        </w:rPr>
        <w:t>.р</w:t>
      </w:r>
      <w:proofErr w:type="gramEnd"/>
      <w:r w:rsidR="006B4DCF">
        <w:rPr>
          <w:sz w:val="26"/>
          <w:szCs w:val="26"/>
        </w:rPr>
        <w:t xml:space="preserve">ублей </w:t>
      </w:r>
      <w:r w:rsidR="00151361" w:rsidRPr="00BC394C">
        <w:rPr>
          <w:sz w:val="26"/>
          <w:szCs w:val="26"/>
        </w:rPr>
        <w:t>(</w:t>
      </w:r>
      <w:r w:rsidR="006B4DCF">
        <w:rPr>
          <w:sz w:val="26"/>
          <w:szCs w:val="26"/>
        </w:rPr>
        <w:t>крупны</w:t>
      </w:r>
      <w:r w:rsidR="007905D4">
        <w:rPr>
          <w:sz w:val="26"/>
          <w:szCs w:val="26"/>
        </w:rPr>
        <w:t>е</w:t>
      </w:r>
      <w:r w:rsidR="006B4DCF">
        <w:rPr>
          <w:sz w:val="26"/>
          <w:szCs w:val="26"/>
        </w:rPr>
        <w:t xml:space="preserve"> должник</w:t>
      </w:r>
      <w:r w:rsidR="007905D4">
        <w:rPr>
          <w:sz w:val="26"/>
          <w:szCs w:val="26"/>
        </w:rPr>
        <w:t>и:</w:t>
      </w:r>
      <w:r w:rsidR="00151361" w:rsidRPr="00BC394C">
        <w:rPr>
          <w:sz w:val="26"/>
          <w:szCs w:val="26"/>
        </w:rPr>
        <w:t xml:space="preserve"> ООО «Славянское подворье Л»</w:t>
      </w:r>
      <w:r w:rsidR="006B4DCF">
        <w:rPr>
          <w:sz w:val="26"/>
          <w:szCs w:val="26"/>
        </w:rPr>
        <w:t xml:space="preserve"> - 28,9млн.рублей</w:t>
      </w:r>
      <w:r w:rsidR="00151361" w:rsidRPr="00BC394C">
        <w:rPr>
          <w:sz w:val="26"/>
          <w:szCs w:val="26"/>
        </w:rPr>
        <w:t>, ООО «</w:t>
      </w:r>
      <w:proofErr w:type="spellStart"/>
      <w:r w:rsidR="00151361" w:rsidRPr="00BC394C">
        <w:rPr>
          <w:sz w:val="26"/>
          <w:szCs w:val="26"/>
        </w:rPr>
        <w:t>СтройСити</w:t>
      </w:r>
      <w:proofErr w:type="spellEnd"/>
      <w:r w:rsidR="00151361" w:rsidRPr="00BC394C">
        <w:rPr>
          <w:sz w:val="26"/>
          <w:szCs w:val="26"/>
        </w:rPr>
        <w:t>»</w:t>
      </w:r>
      <w:r w:rsidR="007905D4">
        <w:rPr>
          <w:sz w:val="26"/>
          <w:szCs w:val="26"/>
        </w:rPr>
        <w:t xml:space="preserve"> - 2,9млн.рублей</w:t>
      </w:r>
      <w:r w:rsidR="00151361" w:rsidRPr="00BC394C">
        <w:rPr>
          <w:sz w:val="26"/>
          <w:szCs w:val="26"/>
        </w:rPr>
        <w:t>,</w:t>
      </w:r>
      <w:r w:rsidR="007905D4">
        <w:rPr>
          <w:sz w:val="26"/>
          <w:szCs w:val="26"/>
        </w:rPr>
        <w:t xml:space="preserve"> ООО «Парус» - </w:t>
      </w:r>
      <w:r w:rsidR="009C40EA">
        <w:rPr>
          <w:sz w:val="26"/>
          <w:szCs w:val="26"/>
        </w:rPr>
        <w:t>1,9млн.рублей, ООО «</w:t>
      </w:r>
      <w:proofErr w:type="spellStart"/>
      <w:r w:rsidR="009C40EA">
        <w:rPr>
          <w:sz w:val="26"/>
          <w:szCs w:val="26"/>
        </w:rPr>
        <w:t>АвиаМоторс</w:t>
      </w:r>
      <w:proofErr w:type="spellEnd"/>
      <w:r w:rsidR="009C40EA">
        <w:rPr>
          <w:sz w:val="26"/>
          <w:szCs w:val="26"/>
        </w:rPr>
        <w:t xml:space="preserve">»- 1,7млн.рублей, </w:t>
      </w:r>
      <w:r w:rsidR="00151361" w:rsidRPr="00BC394C">
        <w:rPr>
          <w:sz w:val="26"/>
          <w:szCs w:val="26"/>
        </w:rPr>
        <w:t>ЗАО Фирма «Строитель</w:t>
      </w:r>
      <w:r w:rsidR="009C40EA">
        <w:rPr>
          <w:sz w:val="26"/>
          <w:szCs w:val="26"/>
        </w:rPr>
        <w:t xml:space="preserve"> -1,5млн.рублей</w:t>
      </w:r>
      <w:r w:rsidR="00151361" w:rsidRPr="00BC394C">
        <w:rPr>
          <w:sz w:val="26"/>
          <w:szCs w:val="26"/>
        </w:rPr>
        <w:t>)</w:t>
      </w:r>
      <w:r w:rsidR="00151361">
        <w:rPr>
          <w:sz w:val="26"/>
          <w:szCs w:val="26"/>
        </w:rPr>
        <w:t>.Н</w:t>
      </w:r>
      <w:r w:rsidR="00151361" w:rsidRPr="00BC394C">
        <w:rPr>
          <w:sz w:val="26"/>
          <w:szCs w:val="26"/>
        </w:rPr>
        <w:t>а сумму задолженности имеются положительные судебные решения</w:t>
      </w:r>
      <w:proofErr w:type="gramStart"/>
      <w:r w:rsidR="00151361" w:rsidRPr="00BC394C">
        <w:rPr>
          <w:sz w:val="26"/>
          <w:szCs w:val="26"/>
        </w:rPr>
        <w:t>.</w:t>
      </w:r>
      <w:r w:rsidR="00151361">
        <w:rPr>
          <w:sz w:val="26"/>
          <w:szCs w:val="26"/>
        </w:rPr>
        <w:t>М</w:t>
      </w:r>
      <w:proofErr w:type="gramEnd"/>
      <w:r w:rsidR="00151361" w:rsidRPr="00BC394C">
        <w:rPr>
          <w:sz w:val="26"/>
          <w:szCs w:val="26"/>
        </w:rPr>
        <w:t>ероприятия, предусмотренные действующим законодательством по взысканию задолженности от судебного взыскания до исполнительного производства осуществлены в полном объеме.</w:t>
      </w:r>
    </w:p>
    <w:p w:rsidR="00151361" w:rsidRPr="00BC394C" w:rsidRDefault="00151361" w:rsidP="00151361">
      <w:pPr>
        <w:ind w:right="-284" w:firstLine="851"/>
        <w:jc w:val="both"/>
        <w:rPr>
          <w:sz w:val="26"/>
          <w:szCs w:val="26"/>
        </w:rPr>
      </w:pPr>
      <w:r w:rsidRPr="00BC394C">
        <w:rPr>
          <w:sz w:val="26"/>
          <w:szCs w:val="26"/>
        </w:rPr>
        <w:t xml:space="preserve">99,5 % всей задолженности по арендным платежам находятся в досудебном, судебном и исполнительном производстве. </w:t>
      </w:r>
    </w:p>
    <w:p w:rsidR="00B26BD4" w:rsidRPr="005A5D32" w:rsidRDefault="00B26BD4" w:rsidP="002B3137">
      <w:pPr>
        <w:ind w:firstLine="539"/>
        <w:jc w:val="center"/>
        <w:rPr>
          <w:b/>
          <w:bCs/>
          <w:sz w:val="20"/>
          <w:szCs w:val="20"/>
        </w:rPr>
      </w:pPr>
      <w:r w:rsidRPr="005A5D32">
        <w:rPr>
          <w:b/>
          <w:sz w:val="26"/>
          <w:szCs w:val="26"/>
        </w:rPr>
        <w:br/>
      </w:r>
      <w:r w:rsidR="004A3E26">
        <w:rPr>
          <w:b/>
          <w:bCs/>
          <w:iCs/>
          <w:sz w:val="26"/>
          <w:szCs w:val="26"/>
        </w:rPr>
        <w:t xml:space="preserve">        2. </w:t>
      </w:r>
      <w:r w:rsidRPr="005A5D32">
        <w:rPr>
          <w:b/>
          <w:bCs/>
          <w:iCs/>
          <w:sz w:val="26"/>
          <w:szCs w:val="26"/>
        </w:rPr>
        <w:t xml:space="preserve">По доходам от аренды земельных участков, находящихся в муниципальной собственности </w:t>
      </w:r>
      <w:r w:rsidRPr="005A5D32">
        <w:rPr>
          <w:b/>
          <w:bCs/>
          <w:sz w:val="20"/>
          <w:szCs w:val="20"/>
        </w:rPr>
        <w:t>(КБК 005 1 11 05024 04 0000 120)</w:t>
      </w:r>
    </w:p>
    <w:p w:rsidR="00B26BD4" w:rsidRPr="005A5D32" w:rsidRDefault="00B26BD4" w:rsidP="002B3137">
      <w:pPr>
        <w:ind w:firstLine="567"/>
        <w:jc w:val="center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(норматив отчислений в городской бюджет -  100%)</w:t>
      </w:r>
    </w:p>
    <w:p w:rsidR="00B26BD4" w:rsidRPr="005A5D32" w:rsidRDefault="00B26BD4" w:rsidP="00684C0E">
      <w:pPr>
        <w:ind w:firstLine="284"/>
        <w:rPr>
          <w:i/>
          <w:sz w:val="26"/>
          <w:szCs w:val="26"/>
        </w:rPr>
      </w:pPr>
    </w:p>
    <w:p w:rsidR="00B26BD4" w:rsidRPr="00BA0D8B" w:rsidRDefault="00B26BD4" w:rsidP="00B26BD4">
      <w:pPr>
        <w:jc w:val="both"/>
        <w:rPr>
          <w:sz w:val="26"/>
          <w:szCs w:val="26"/>
        </w:rPr>
      </w:pPr>
      <w:r w:rsidRPr="00BA0D8B">
        <w:rPr>
          <w:sz w:val="26"/>
          <w:szCs w:val="26"/>
        </w:rPr>
        <w:t xml:space="preserve">Исполнение составило </w:t>
      </w:r>
      <w:r w:rsidR="00D3122A">
        <w:rPr>
          <w:sz w:val="26"/>
          <w:szCs w:val="26"/>
        </w:rPr>
        <w:t>26</w:t>
      </w:r>
      <w:r w:rsidRPr="00BA0D8B">
        <w:rPr>
          <w:sz w:val="26"/>
          <w:szCs w:val="26"/>
        </w:rPr>
        <w:t>,</w:t>
      </w:r>
      <w:r w:rsidR="00D3122A">
        <w:rPr>
          <w:sz w:val="26"/>
          <w:szCs w:val="26"/>
        </w:rPr>
        <w:t>4</w:t>
      </w:r>
      <w:r w:rsidRPr="00BA0D8B">
        <w:rPr>
          <w:sz w:val="26"/>
          <w:szCs w:val="26"/>
        </w:rPr>
        <w:t>млн</w:t>
      </w:r>
      <w:proofErr w:type="gramStart"/>
      <w:r w:rsidRPr="00BA0D8B">
        <w:rPr>
          <w:sz w:val="26"/>
          <w:szCs w:val="26"/>
        </w:rPr>
        <w:t>.р</w:t>
      </w:r>
      <w:proofErr w:type="gramEnd"/>
      <w:r w:rsidRPr="00BA0D8B">
        <w:rPr>
          <w:sz w:val="26"/>
          <w:szCs w:val="26"/>
        </w:rPr>
        <w:t xml:space="preserve">ублей (или </w:t>
      </w:r>
      <w:r w:rsidR="00D3122A">
        <w:rPr>
          <w:sz w:val="26"/>
          <w:szCs w:val="26"/>
        </w:rPr>
        <w:t>124</w:t>
      </w:r>
      <w:r w:rsidRPr="00BA0D8B">
        <w:rPr>
          <w:sz w:val="26"/>
          <w:szCs w:val="26"/>
        </w:rPr>
        <w:t>,</w:t>
      </w:r>
      <w:r w:rsidR="00D3122A">
        <w:rPr>
          <w:sz w:val="26"/>
          <w:szCs w:val="26"/>
        </w:rPr>
        <w:t>9</w:t>
      </w:r>
      <w:r w:rsidRPr="00BA0D8B">
        <w:rPr>
          <w:sz w:val="26"/>
          <w:szCs w:val="26"/>
        </w:rPr>
        <w:t xml:space="preserve">% к план. назначениям </w:t>
      </w:r>
      <w:r w:rsidR="00BA0D8B" w:rsidRPr="00BA0D8B">
        <w:rPr>
          <w:sz w:val="26"/>
          <w:szCs w:val="26"/>
        </w:rPr>
        <w:t>21</w:t>
      </w:r>
      <w:r w:rsidRPr="00BA0D8B">
        <w:rPr>
          <w:sz w:val="26"/>
          <w:szCs w:val="26"/>
        </w:rPr>
        <w:t>,</w:t>
      </w:r>
      <w:r w:rsidR="00D3122A">
        <w:rPr>
          <w:sz w:val="26"/>
          <w:szCs w:val="26"/>
        </w:rPr>
        <w:t>1</w:t>
      </w:r>
      <w:r w:rsidRPr="00BA0D8B">
        <w:rPr>
          <w:sz w:val="26"/>
          <w:szCs w:val="26"/>
        </w:rPr>
        <w:t xml:space="preserve">млн.руб.) </w:t>
      </w:r>
    </w:p>
    <w:p w:rsidR="00D1021A" w:rsidRDefault="00B26BD4" w:rsidP="00B26BD4">
      <w:pPr>
        <w:jc w:val="both"/>
        <w:rPr>
          <w:sz w:val="26"/>
          <w:szCs w:val="26"/>
        </w:rPr>
      </w:pPr>
      <w:r w:rsidRPr="00BA0D8B">
        <w:rPr>
          <w:b/>
          <w:sz w:val="26"/>
          <w:szCs w:val="26"/>
        </w:rPr>
        <w:t xml:space="preserve">Причина: </w:t>
      </w:r>
      <w:r w:rsidR="00D3122A" w:rsidRPr="00BA0D8B">
        <w:rPr>
          <w:sz w:val="26"/>
          <w:szCs w:val="26"/>
        </w:rPr>
        <w:t xml:space="preserve">МП «Водоканал» </w:t>
      </w:r>
      <w:r w:rsidR="00D3122A">
        <w:rPr>
          <w:sz w:val="26"/>
          <w:szCs w:val="26"/>
        </w:rPr>
        <w:t xml:space="preserve">погасил задолженность прошлого года. </w:t>
      </w:r>
    </w:p>
    <w:p w:rsidR="00D1021A" w:rsidRDefault="00D1021A" w:rsidP="00B26BD4">
      <w:pPr>
        <w:jc w:val="both"/>
        <w:rPr>
          <w:sz w:val="26"/>
          <w:szCs w:val="26"/>
        </w:rPr>
      </w:pPr>
    </w:p>
    <w:p w:rsidR="00D3122A" w:rsidRDefault="00D3122A" w:rsidP="00B26BD4">
      <w:pPr>
        <w:jc w:val="both"/>
        <w:rPr>
          <w:sz w:val="26"/>
          <w:szCs w:val="26"/>
        </w:rPr>
      </w:pPr>
    </w:p>
    <w:p w:rsidR="00D3122A" w:rsidRDefault="00D3122A" w:rsidP="00B26BD4">
      <w:pPr>
        <w:jc w:val="both"/>
        <w:rPr>
          <w:sz w:val="26"/>
          <w:szCs w:val="26"/>
        </w:rPr>
      </w:pPr>
    </w:p>
    <w:p w:rsidR="00D3122A" w:rsidRPr="00BA0D8B" w:rsidRDefault="00D3122A" w:rsidP="00B26BD4">
      <w:pPr>
        <w:jc w:val="both"/>
        <w:rPr>
          <w:sz w:val="26"/>
          <w:szCs w:val="26"/>
        </w:rPr>
      </w:pPr>
    </w:p>
    <w:p w:rsidR="00B26BD4" w:rsidRPr="005A5D32" w:rsidRDefault="00B26BD4" w:rsidP="00B26BD4">
      <w:pPr>
        <w:ind w:firstLine="539"/>
        <w:jc w:val="both"/>
        <w:rPr>
          <w:i/>
          <w:sz w:val="26"/>
          <w:szCs w:val="26"/>
        </w:rPr>
      </w:pPr>
    </w:p>
    <w:p w:rsidR="0046409A" w:rsidRPr="0046409A" w:rsidRDefault="0046409A" w:rsidP="0046409A">
      <w:pPr>
        <w:ind w:left="539"/>
        <w:jc w:val="center"/>
        <w:rPr>
          <w:b/>
          <w:bCs/>
          <w:iCs/>
          <w:sz w:val="26"/>
          <w:szCs w:val="26"/>
        </w:rPr>
      </w:pPr>
    </w:p>
    <w:p w:rsidR="00684C0E" w:rsidRPr="002B3137" w:rsidRDefault="00013FB7" w:rsidP="002B3137">
      <w:pPr>
        <w:pStyle w:val="a3"/>
        <w:numPr>
          <w:ilvl w:val="0"/>
          <w:numId w:val="11"/>
        </w:numPr>
        <w:jc w:val="center"/>
        <w:rPr>
          <w:b/>
          <w:bCs/>
          <w:iCs/>
          <w:sz w:val="26"/>
          <w:szCs w:val="26"/>
        </w:rPr>
      </w:pPr>
      <w:r w:rsidRPr="002B3137">
        <w:rPr>
          <w:b/>
          <w:bCs/>
          <w:iCs/>
          <w:sz w:val="26"/>
          <w:szCs w:val="26"/>
        </w:rPr>
        <w:t xml:space="preserve">По доходам от продажи права на заключение договоров аренды земельных участков, </w:t>
      </w:r>
      <w:r w:rsidR="00684C0E" w:rsidRPr="002B3137">
        <w:rPr>
          <w:b/>
          <w:bCs/>
          <w:iCs/>
          <w:sz w:val="26"/>
          <w:szCs w:val="26"/>
        </w:rPr>
        <w:t xml:space="preserve">находящихся в муниципальной </w:t>
      </w:r>
      <w:r w:rsidRPr="002B3137">
        <w:rPr>
          <w:b/>
          <w:bCs/>
          <w:iCs/>
          <w:sz w:val="26"/>
          <w:szCs w:val="26"/>
        </w:rPr>
        <w:t>собственност</w:t>
      </w:r>
      <w:r w:rsidR="00684C0E" w:rsidRPr="002B3137">
        <w:rPr>
          <w:b/>
          <w:bCs/>
          <w:iCs/>
          <w:sz w:val="26"/>
          <w:szCs w:val="26"/>
        </w:rPr>
        <w:t>и</w:t>
      </w:r>
    </w:p>
    <w:p w:rsidR="00013FB7" w:rsidRPr="005A5D32" w:rsidRDefault="00013FB7" w:rsidP="002B3137">
      <w:pPr>
        <w:ind w:firstLine="539"/>
        <w:jc w:val="center"/>
        <w:rPr>
          <w:b/>
          <w:bCs/>
          <w:sz w:val="20"/>
          <w:szCs w:val="20"/>
        </w:rPr>
      </w:pPr>
      <w:r w:rsidRPr="005A5D32">
        <w:rPr>
          <w:b/>
          <w:bCs/>
          <w:sz w:val="20"/>
          <w:szCs w:val="20"/>
        </w:rPr>
        <w:t>(КБК 005 1 11 050</w:t>
      </w:r>
      <w:r w:rsidR="00684C0E">
        <w:rPr>
          <w:b/>
          <w:bCs/>
          <w:sz w:val="20"/>
          <w:szCs w:val="20"/>
        </w:rPr>
        <w:t>24</w:t>
      </w:r>
      <w:r w:rsidRPr="005A5D32">
        <w:rPr>
          <w:b/>
          <w:bCs/>
          <w:sz w:val="20"/>
          <w:szCs w:val="20"/>
        </w:rPr>
        <w:t xml:space="preserve"> 04 0000 120)</w:t>
      </w:r>
    </w:p>
    <w:p w:rsidR="00013FB7" w:rsidRPr="005A5D32" w:rsidRDefault="00013FB7" w:rsidP="002B3137">
      <w:pPr>
        <w:ind w:firstLine="567"/>
        <w:jc w:val="center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(норматив отчислений в городской бюджет -  100%)</w:t>
      </w:r>
    </w:p>
    <w:p w:rsidR="002B3137" w:rsidRDefault="002B3137" w:rsidP="00013FB7">
      <w:pPr>
        <w:ind w:firstLine="567"/>
        <w:jc w:val="both"/>
        <w:rPr>
          <w:sz w:val="26"/>
          <w:szCs w:val="26"/>
        </w:rPr>
      </w:pPr>
    </w:p>
    <w:p w:rsidR="00013FB7" w:rsidRPr="005A5D32" w:rsidRDefault="00013FB7" w:rsidP="00013FB7">
      <w:pPr>
        <w:ind w:firstLine="56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Исполнение составило 0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( плановые назначения </w:t>
      </w:r>
      <w:r w:rsidR="00D3122A">
        <w:rPr>
          <w:sz w:val="26"/>
          <w:szCs w:val="26"/>
        </w:rPr>
        <w:t>62</w:t>
      </w:r>
      <w:r w:rsidR="00684C0E">
        <w:rPr>
          <w:sz w:val="26"/>
          <w:szCs w:val="26"/>
        </w:rPr>
        <w:t>,1</w:t>
      </w:r>
      <w:r w:rsidRPr="005A5D32">
        <w:rPr>
          <w:sz w:val="26"/>
          <w:szCs w:val="26"/>
        </w:rPr>
        <w:t xml:space="preserve"> млн.рублей). </w:t>
      </w:r>
    </w:p>
    <w:p w:rsidR="00684C0E" w:rsidRDefault="00013FB7" w:rsidP="00684C0E">
      <w:pPr>
        <w:jc w:val="both"/>
        <w:rPr>
          <w:sz w:val="26"/>
          <w:szCs w:val="26"/>
        </w:rPr>
      </w:pPr>
      <w:r w:rsidRPr="005A5D32">
        <w:rPr>
          <w:b/>
          <w:sz w:val="26"/>
          <w:szCs w:val="26"/>
        </w:rPr>
        <w:t>Причина:</w:t>
      </w:r>
      <w:r w:rsidRPr="005A5D32">
        <w:rPr>
          <w:sz w:val="26"/>
          <w:szCs w:val="26"/>
        </w:rPr>
        <w:t xml:space="preserve">Запланированные средства </w:t>
      </w:r>
      <w:r w:rsidR="00684C0E">
        <w:rPr>
          <w:sz w:val="26"/>
          <w:szCs w:val="26"/>
        </w:rPr>
        <w:t>не поступили.</w:t>
      </w:r>
      <w:r w:rsidR="00684C0E" w:rsidRPr="00F530B4">
        <w:rPr>
          <w:sz w:val="26"/>
          <w:szCs w:val="26"/>
        </w:rPr>
        <w:t>Аукцион по продаже права на заключение договора аренды земельного участка не проведен в связи с наличием планировочных ограничений</w:t>
      </w:r>
      <w:r w:rsidR="002B3137">
        <w:rPr>
          <w:sz w:val="26"/>
          <w:szCs w:val="26"/>
        </w:rPr>
        <w:t>.</w:t>
      </w:r>
    </w:p>
    <w:p w:rsidR="00684C0E" w:rsidRDefault="00684C0E" w:rsidP="00013FB7">
      <w:pPr>
        <w:ind w:firstLine="539"/>
        <w:jc w:val="both"/>
        <w:rPr>
          <w:i/>
          <w:sz w:val="26"/>
          <w:szCs w:val="26"/>
        </w:rPr>
      </w:pPr>
    </w:p>
    <w:p w:rsidR="00684C0E" w:rsidRPr="002B3137" w:rsidRDefault="00684C0E" w:rsidP="002B3137">
      <w:pPr>
        <w:pStyle w:val="a3"/>
        <w:numPr>
          <w:ilvl w:val="0"/>
          <w:numId w:val="12"/>
        </w:numPr>
        <w:jc w:val="center"/>
        <w:rPr>
          <w:b/>
          <w:bCs/>
        </w:rPr>
      </w:pPr>
      <w:r w:rsidRPr="002B3137">
        <w:rPr>
          <w:b/>
          <w:bCs/>
          <w:iCs/>
          <w:sz w:val="26"/>
          <w:szCs w:val="26"/>
        </w:rPr>
        <w:t xml:space="preserve">По доходам от сдачи в аренду имущества, составляющего казну                                                   </w:t>
      </w:r>
      <w:r w:rsidRPr="002B3137">
        <w:rPr>
          <w:b/>
          <w:bCs/>
        </w:rPr>
        <w:t>(КБК 005 1 11 05074 04 0000 120)</w:t>
      </w:r>
    </w:p>
    <w:p w:rsidR="00684C0E" w:rsidRDefault="00684C0E" w:rsidP="002B3137">
      <w:pPr>
        <w:ind w:firstLine="567"/>
        <w:jc w:val="center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(норматив отчислений в городской бюджет -  100%)</w:t>
      </w:r>
    </w:p>
    <w:p w:rsidR="002B3137" w:rsidRPr="005A5D32" w:rsidRDefault="002B3137" w:rsidP="002B3137">
      <w:pPr>
        <w:ind w:firstLine="567"/>
        <w:jc w:val="center"/>
        <w:rPr>
          <w:i/>
          <w:sz w:val="26"/>
          <w:szCs w:val="26"/>
        </w:rPr>
      </w:pPr>
    </w:p>
    <w:p w:rsidR="00684C0E" w:rsidRPr="00D3122A" w:rsidRDefault="00684C0E" w:rsidP="000148A6">
      <w:pPr>
        <w:jc w:val="both"/>
        <w:rPr>
          <w:sz w:val="26"/>
          <w:szCs w:val="26"/>
        </w:rPr>
      </w:pPr>
      <w:r w:rsidRPr="00D3122A">
        <w:rPr>
          <w:sz w:val="26"/>
          <w:szCs w:val="26"/>
        </w:rPr>
        <w:t xml:space="preserve">Исполнение составило </w:t>
      </w:r>
      <w:r w:rsidR="00D3122A">
        <w:rPr>
          <w:sz w:val="26"/>
          <w:szCs w:val="26"/>
        </w:rPr>
        <w:t>36</w:t>
      </w:r>
      <w:r w:rsidRPr="00D3122A">
        <w:rPr>
          <w:sz w:val="26"/>
          <w:szCs w:val="26"/>
        </w:rPr>
        <w:t>,</w:t>
      </w:r>
      <w:r w:rsidR="00D3122A">
        <w:rPr>
          <w:sz w:val="26"/>
          <w:szCs w:val="26"/>
        </w:rPr>
        <w:t>1</w:t>
      </w:r>
      <w:r w:rsidRPr="00D3122A">
        <w:rPr>
          <w:sz w:val="26"/>
          <w:szCs w:val="26"/>
        </w:rPr>
        <w:t>млн</w:t>
      </w:r>
      <w:proofErr w:type="gramStart"/>
      <w:r w:rsidRPr="00D3122A">
        <w:rPr>
          <w:sz w:val="26"/>
          <w:szCs w:val="26"/>
        </w:rPr>
        <w:t>.р</w:t>
      </w:r>
      <w:proofErr w:type="gramEnd"/>
      <w:r w:rsidRPr="00D3122A">
        <w:rPr>
          <w:sz w:val="26"/>
          <w:szCs w:val="26"/>
        </w:rPr>
        <w:t>ублей (или 9</w:t>
      </w:r>
      <w:r w:rsidR="000148A6">
        <w:rPr>
          <w:sz w:val="26"/>
          <w:szCs w:val="26"/>
        </w:rPr>
        <w:t>4</w:t>
      </w:r>
      <w:r w:rsidRPr="00D3122A">
        <w:rPr>
          <w:sz w:val="26"/>
          <w:szCs w:val="26"/>
        </w:rPr>
        <w:t>,</w:t>
      </w:r>
      <w:r w:rsidR="000148A6">
        <w:rPr>
          <w:sz w:val="26"/>
          <w:szCs w:val="26"/>
        </w:rPr>
        <w:t>4</w:t>
      </w:r>
      <w:r w:rsidRPr="00D3122A">
        <w:rPr>
          <w:sz w:val="26"/>
          <w:szCs w:val="26"/>
        </w:rPr>
        <w:t xml:space="preserve">% к план. назначениям </w:t>
      </w:r>
      <w:r w:rsidR="000148A6">
        <w:rPr>
          <w:sz w:val="26"/>
          <w:szCs w:val="26"/>
        </w:rPr>
        <w:t>38</w:t>
      </w:r>
      <w:r w:rsidRPr="00D3122A">
        <w:rPr>
          <w:sz w:val="26"/>
          <w:szCs w:val="26"/>
        </w:rPr>
        <w:t>,</w:t>
      </w:r>
      <w:r w:rsidR="000148A6">
        <w:rPr>
          <w:sz w:val="26"/>
          <w:szCs w:val="26"/>
        </w:rPr>
        <w:t>2</w:t>
      </w:r>
      <w:r w:rsidRPr="00D3122A">
        <w:rPr>
          <w:sz w:val="26"/>
          <w:szCs w:val="26"/>
        </w:rPr>
        <w:t xml:space="preserve">млн.руб.) </w:t>
      </w:r>
    </w:p>
    <w:p w:rsidR="00BA0D8B" w:rsidRDefault="00684C0E" w:rsidP="00BA0D8B">
      <w:pPr>
        <w:ind w:firstLine="902"/>
        <w:jc w:val="both"/>
        <w:rPr>
          <w:sz w:val="26"/>
          <w:szCs w:val="26"/>
        </w:rPr>
      </w:pPr>
      <w:r w:rsidRPr="005A5D32">
        <w:rPr>
          <w:b/>
          <w:sz w:val="26"/>
          <w:szCs w:val="26"/>
        </w:rPr>
        <w:t>Причина</w:t>
      </w:r>
      <w:proofErr w:type="gramStart"/>
      <w:r w:rsidRPr="005A5D32">
        <w:rPr>
          <w:b/>
          <w:sz w:val="26"/>
          <w:szCs w:val="26"/>
        </w:rPr>
        <w:t>:</w:t>
      </w:r>
      <w:r w:rsidR="00BA0D8B">
        <w:rPr>
          <w:sz w:val="26"/>
          <w:szCs w:val="26"/>
        </w:rPr>
        <w:t>н</w:t>
      </w:r>
      <w:proofErr w:type="gramEnd"/>
      <w:r w:rsidR="00BA0D8B">
        <w:rPr>
          <w:sz w:val="26"/>
          <w:szCs w:val="26"/>
        </w:rPr>
        <w:t>есоблюдение договорной дисциплины ООО «</w:t>
      </w:r>
      <w:proofErr w:type="spellStart"/>
      <w:r w:rsidR="00BA0D8B">
        <w:rPr>
          <w:sz w:val="26"/>
          <w:szCs w:val="26"/>
        </w:rPr>
        <w:t>Гарант-Сервис+М</w:t>
      </w:r>
      <w:proofErr w:type="spellEnd"/>
      <w:r w:rsidR="00BA0D8B">
        <w:rPr>
          <w:sz w:val="26"/>
          <w:szCs w:val="26"/>
        </w:rPr>
        <w:t>»</w:t>
      </w:r>
      <w:r w:rsidR="000148A6">
        <w:rPr>
          <w:sz w:val="26"/>
          <w:szCs w:val="26"/>
        </w:rPr>
        <w:t xml:space="preserve"> в сумме 4,5млн.рублей</w:t>
      </w:r>
      <w:r w:rsidR="00BA0D8B">
        <w:rPr>
          <w:sz w:val="26"/>
          <w:szCs w:val="26"/>
        </w:rPr>
        <w:t xml:space="preserve">. </w:t>
      </w:r>
    </w:p>
    <w:p w:rsidR="002019E3" w:rsidRDefault="002019E3" w:rsidP="00BA0D8B">
      <w:pPr>
        <w:ind w:firstLine="902"/>
        <w:jc w:val="both"/>
        <w:rPr>
          <w:sz w:val="26"/>
          <w:szCs w:val="26"/>
        </w:rPr>
      </w:pPr>
    </w:p>
    <w:p w:rsidR="00F94286" w:rsidRPr="002B3137" w:rsidRDefault="004A3E26" w:rsidP="002B3137">
      <w:pPr>
        <w:pStyle w:val="a3"/>
        <w:numPr>
          <w:ilvl w:val="0"/>
          <w:numId w:val="12"/>
        </w:numPr>
        <w:spacing w:before="120"/>
        <w:jc w:val="center"/>
        <w:rPr>
          <w:b/>
          <w:bCs/>
          <w:iCs/>
          <w:sz w:val="26"/>
          <w:szCs w:val="26"/>
        </w:rPr>
      </w:pPr>
      <w:r w:rsidRPr="002B3137">
        <w:rPr>
          <w:b/>
          <w:bCs/>
          <w:iCs/>
          <w:sz w:val="26"/>
          <w:szCs w:val="26"/>
        </w:rPr>
        <w:t>По доходам от реализации муниципального имущества</w:t>
      </w:r>
      <w:r w:rsidR="000148A6">
        <w:rPr>
          <w:b/>
          <w:bCs/>
          <w:iCs/>
          <w:sz w:val="26"/>
          <w:szCs w:val="26"/>
        </w:rPr>
        <w:t xml:space="preserve"> и продажи земельных участков, находящихся в муниципальной собственности</w:t>
      </w:r>
    </w:p>
    <w:p w:rsidR="004A3E26" w:rsidRPr="005A5D32" w:rsidRDefault="004A3E26" w:rsidP="002B3137">
      <w:pPr>
        <w:ind w:firstLine="539"/>
        <w:jc w:val="center"/>
        <w:rPr>
          <w:b/>
          <w:bCs/>
          <w:sz w:val="20"/>
          <w:szCs w:val="20"/>
        </w:rPr>
      </w:pPr>
      <w:r w:rsidRPr="005A5D32">
        <w:rPr>
          <w:b/>
          <w:bCs/>
          <w:sz w:val="20"/>
          <w:szCs w:val="20"/>
        </w:rPr>
        <w:t>(КБК 005 1 1</w:t>
      </w:r>
      <w:r>
        <w:rPr>
          <w:b/>
          <w:bCs/>
          <w:sz w:val="20"/>
          <w:szCs w:val="20"/>
        </w:rPr>
        <w:t>4</w:t>
      </w:r>
      <w:r w:rsidRPr="005A5D32">
        <w:rPr>
          <w:b/>
          <w:bCs/>
          <w:sz w:val="20"/>
          <w:szCs w:val="20"/>
        </w:rPr>
        <w:t xml:space="preserve"> 0</w:t>
      </w:r>
      <w:r>
        <w:rPr>
          <w:b/>
          <w:bCs/>
          <w:sz w:val="20"/>
          <w:szCs w:val="20"/>
        </w:rPr>
        <w:t>2043</w:t>
      </w:r>
      <w:r w:rsidRPr="005A5D32">
        <w:rPr>
          <w:b/>
          <w:bCs/>
          <w:sz w:val="20"/>
          <w:szCs w:val="20"/>
        </w:rPr>
        <w:t xml:space="preserve"> 04 0000 </w:t>
      </w:r>
      <w:r>
        <w:rPr>
          <w:b/>
          <w:bCs/>
          <w:sz w:val="20"/>
          <w:szCs w:val="20"/>
        </w:rPr>
        <w:t>410</w:t>
      </w:r>
      <w:r w:rsidR="0046409A">
        <w:rPr>
          <w:b/>
          <w:bCs/>
          <w:sz w:val="20"/>
          <w:szCs w:val="20"/>
        </w:rPr>
        <w:t xml:space="preserve"> и </w:t>
      </w:r>
      <w:r w:rsidR="0046409A" w:rsidRPr="005A5D32">
        <w:rPr>
          <w:b/>
          <w:bCs/>
          <w:sz w:val="20"/>
          <w:szCs w:val="20"/>
        </w:rPr>
        <w:t>КБК 005 1 1</w:t>
      </w:r>
      <w:r w:rsidR="0046409A">
        <w:rPr>
          <w:b/>
          <w:bCs/>
          <w:sz w:val="20"/>
          <w:szCs w:val="20"/>
        </w:rPr>
        <w:t>4</w:t>
      </w:r>
      <w:r w:rsidR="0046409A" w:rsidRPr="005A5D32">
        <w:rPr>
          <w:b/>
          <w:bCs/>
          <w:sz w:val="20"/>
          <w:szCs w:val="20"/>
        </w:rPr>
        <w:t xml:space="preserve"> 0</w:t>
      </w:r>
      <w:r w:rsidR="0046409A">
        <w:rPr>
          <w:b/>
          <w:bCs/>
          <w:sz w:val="20"/>
          <w:szCs w:val="20"/>
        </w:rPr>
        <w:t>6024</w:t>
      </w:r>
      <w:r w:rsidR="0046409A" w:rsidRPr="005A5D32">
        <w:rPr>
          <w:b/>
          <w:bCs/>
          <w:sz w:val="20"/>
          <w:szCs w:val="20"/>
        </w:rPr>
        <w:t xml:space="preserve"> 04 0000 </w:t>
      </w:r>
      <w:r w:rsidR="0046409A">
        <w:rPr>
          <w:b/>
          <w:bCs/>
          <w:sz w:val="20"/>
          <w:szCs w:val="20"/>
        </w:rPr>
        <w:t>430</w:t>
      </w:r>
      <w:r w:rsidRPr="005A5D32">
        <w:rPr>
          <w:b/>
          <w:bCs/>
          <w:sz w:val="20"/>
          <w:szCs w:val="20"/>
        </w:rPr>
        <w:t>)</w:t>
      </w:r>
    </w:p>
    <w:p w:rsidR="004A3E26" w:rsidRPr="005A5D32" w:rsidRDefault="004A3E26" w:rsidP="002B3137">
      <w:pPr>
        <w:ind w:firstLine="567"/>
        <w:jc w:val="center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(норматив отчислений в городской бюджет -  100%)</w:t>
      </w:r>
    </w:p>
    <w:p w:rsidR="004A3E26" w:rsidRPr="005A5D32" w:rsidRDefault="004A3E26" w:rsidP="004A3E26">
      <w:pPr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Исполнение составило </w:t>
      </w:r>
      <w:r w:rsidR="0046409A">
        <w:rPr>
          <w:sz w:val="26"/>
          <w:szCs w:val="26"/>
        </w:rPr>
        <w:t>10</w:t>
      </w:r>
      <w:r w:rsidR="000148A6">
        <w:rPr>
          <w:sz w:val="26"/>
          <w:szCs w:val="26"/>
        </w:rPr>
        <w:t>,</w:t>
      </w:r>
      <w:r w:rsidR="0046409A">
        <w:rPr>
          <w:sz w:val="26"/>
          <w:szCs w:val="26"/>
        </w:rPr>
        <w:t>7</w:t>
      </w:r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ублей (или </w:t>
      </w:r>
      <w:r w:rsidR="000148A6">
        <w:rPr>
          <w:sz w:val="26"/>
          <w:szCs w:val="26"/>
        </w:rPr>
        <w:t>2</w:t>
      </w:r>
      <w:r>
        <w:rPr>
          <w:sz w:val="26"/>
          <w:szCs w:val="26"/>
        </w:rPr>
        <w:t>7</w:t>
      </w:r>
      <w:r w:rsidRPr="005A5D32">
        <w:rPr>
          <w:sz w:val="26"/>
          <w:szCs w:val="26"/>
        </w:rPr>
        <w:t>,</w:t>
      </w:r>
      <w:r w:rsidR="002019E3">
        <w:rPr>
          <w:sz w:val="26"/>
          <w:szCs w:val="26"/>
        </w:rPr>
        <w:t>0</w:t>
      </w:r>
      <w:r w:rsidRPr="005A5D32">
        <w:rPr>
          <w:sz w:val="26"/>
          <w:szCs w:val="26"/>
        </w:rPr>
        <w:t xml:space="preserve">% к план. назначениям </w:t>
      </w:r>
      <w:r w:rsidR="000148A6">
        <w:rPr>
          <w:sz w:val="26"/>
          <w:szCs w:val="26"/>
        </w:rPr>
        <w:t>3</w:t>
      </w:r>
      <w:r w:rsidR="002019E3">
        <w:rPr>
          <w:sz w:val="26"/>
          <w:szCs w:val="26"/>
        </w:rPr>
        <w:t>9</w:t>
      </w:r>
      <w:r w:rsidR="000148A6">
        <w:rPr>
          <w:sz w:val="26"/>
          <w:szCs w:val="26"/>
        </w:rPr>
        <w:t>,6</w:t>
      </w:r>
      <w:r w:rsidRPr="005A5D32">
        <w:rPr>
          <w:sz w:val="26"/>
          <w:szCs w:val="26"/>
        </w:rPr>
        <w:t xml:space="preserve">млн.руб.) </w:t>
      </w:r>
    </w:p>
    <w:p w:rsidR="00902C37" w:rsidRDefault="004A3E26" w:rsidP="004A3E26">
      <w:pPr>
        <w:spacing w:before="120"/>
        <w:ind w:firstLine="539"/>
        <w:jc w:val="both"/>
        <w:rPr>
          <w:b/>
          <w:sz w:val="26"/>
          <w:szCs w:val="26"/>
        </w:rPr>
      </w:pPr>
      <w:r w:rsidRPr="005A5D32">
        <w:rPr>
          <w:b/>
          <w:sz w:val="26"/>
          <w:szCs w:val="26"/>
        </w:rPr>
        <w:t>Причина:</w:t>
      </w:r>
      <w:r w:rsidR="00E903D7">
        <w:rPr>
          <w:b/>
          <w:sz w:val="26"/>
          <w:szCs w:val="26"/>
        </w:rPr>
        <w:t xml:space="preserve"> </w:t>
      </w:r>
    </w:p>
    <w:p w:rsidR="002019E3" w:rsidRDefault="002019E3" w:rsidP="004A3E26">
      <w:pPr>
        <w:spacing w:before="120"/>
        <w:ind w:firstLine="539"/>
        <w:jc w:val="both"/>
        <w:rPr>
          <w:sz w:val="26"/>
          <w:szCs w:val="26"/>
        </w:rPr>
      </w:pPr>
      <w:r w:rsidRPr="002019E3">
        <w:rPr>
          <w:sz w:val="26"/>
          <w:szCs w:val="26"/>
        </w:rPr>
        <w:t xml:space="preserve">Плановые назначения </w:t>
      </w:r>
      <w:r>
        <w:rPr>
          <w:sz w:val="26"/>
          <w:szCs w:val="26"/>
        </w:rPr>
        <w:t xml:space="preserve">2017 года не выполнены, так как аукционы по продаже муниципального имущества по адресам: ул. </w:t>
      </w:r>
      <w:proofErr w:type="gramStart"/>
      <w:r>
        <w:rPr>
          <w:sz w:val="26"/>
          <w:szCs w:val="26"/>
        </w:rPr>
        <w:t>Спортивная</w:t>
      </w:r>
      <w:proofErr w:type="gramEnd"/>
      <w:r>
        <w:rPr>
          <w:sz w:val="26"/>
          <w:szCs w:val="26"/>
        </w:rPr>
        <w:t>, д.2б и микрорайон 5, квартал 2, д.1 признаны не состоявшимися в связи с отсутствием заявок на участие в аукционе.</w:t>
      </w:r>
    </w:p>
    <w:p w:rsidR="00D1021A" w:rsidRPr="002019E3" w:rsidRDefault="00D1021A" w:rsidP="004A3E26">
      <w:pPr>
        <w:spacing w:before="120"/>
        <w:ind w:firstLine="539"/>
        <w:jc w:val="both"/>
        <w:rPr>
          <w:bCs/>
          <w:iCs/>
          <w:sz w:val="26"/>
          <w:szCs w:val="26"/>
        </w:rPr>
      </w:pPr>
    </w:p>
    <w:p w:rsidR="002019E3" w:rsidRPr="002019E3" w:rsidRDefault="002019E3" w:rsidP="002B3137">
      <w:pPr>
        <w:pStyle w:val="a3"/>
        <w:numPr>
          <w:ilvl w:val="0"/>
          <w:numId w:val="12"/>
        </w:numPr>
        <w:spacing w:before="120"/>
        <w:jc w:val="center"/>
        <w:rPr>
          <w:b/>
          <w:bCs/>
        </w:rPr>
      </w:pPr>
      <w:r>
        <w:rPr>
          <w:b/>
          <w:bCs/>
          <w:iCs/>
          <w:sz w:val="26"/>
          <w:szCs w:val="26"/>
        </w:rPr>
        <w:t xml:space="preserve">По прочим неналоговым поступлениям </w:t>
      </w:r>
    </w:p>
    <w:p w:rsidR="00B26BD4" w:rsidRPr="002B3137" w:rsidRDefault="00B26BD4" w:rsidP="002B3137">
      <w:pPr>
        <w:pStyle w:val="a3"/>
        <w:numPr>
          <w:ilvl w:val="0"/>
          <w:numId w:val="12"/>
        </w:numPr>
        <w:spacing w:before="120"/>
        <w:jc w:val="center"/>
        <w:rPr>
          <w:b/>
          <w:bCs/>
        </w:rPr>
      </w:pPr>
      <w:r w:rsidRPr="002B3137">
        <w:rPr>
          <w:b/>
          <w:bCs/>
        </w:rPr>
        <w:t>(КБК 005 1 17 05040 04 0000 120)</w:t>
      </w:r>
    </w:p>
    <w:p w:rsidR="00B26BD4" w:rsidRPr="005A5D32" w:rsidRDefault="00B26BD4" w:rsidP="002B3137">
      <w:pPr>
        <w:spacing w:before="120"/>
        <w:ind w:firstLine="567"/>
        <w:jc w:val="center"/>
        <w:rPr>
          <w:i/>
          <w:sz w:val="26"/>
          <w:szCs w:val="26"/>
        </w:rPr>
      </w:pPr>
      <w:r w:rsidRPr="005A5D32">
        <w:rPr>
          <w:i/>
          <w:sz w:val="26"/>
          <w:szCs w:val="26"/>
        </w:rPr>
        <w:t>(норматив отчислений в городской бюджет -  100%)</w:t>
      </w:r>
    </w:p>
    <w:p w:rsidR="00B26BD4" w:rsidRPr="005A5D32" w:rsidRDefault="00B26BD4" w:rsidP="00B26BD4">
      <w:pPr>
        <w:spacing w:before="120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Исполнение составило </w:t>
      </w:r>
      <w:r w:rsidR="009C53A4">
        <w:rPr>
          <w:sz w:val="26"/>
          <w:szCs w:val="26"/>
        </w:rPr>
        <w:t>52,5</w:t>
      </w:r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(или </w:t>
      </w:r>
      <w:r w:rsidR="009C53A4">
        <w:rPr>
          <w:sz w:val="26"/>
          <w:szCs w:val="26"/>
        </w:rPr>
        <w:t>55,0</w:t>
      </w:r>
      <w:r w:rsidRPr="005A5D32">
        <w:rPr>
          <w:sz w:val="26"/>
          <w:szCs w:val="26"/>
        </w:rPr>
        <w:t xml:space="preserve">% к план. назначениям </w:t>
      </w:r>
      <w:r w:rsidR="009C53A4">
        <w:rPr>
          <w:sz w:val="26"/>
          <w:szCs w:val="26"/>
        </w:rPr>
        <w:t>95,6</w:t>
      </w:r>
      <w:r w:rsidRPr="005A5D32">
        <w:rPr>
          <w:sz w:val="26"/>
          <w:szCs w:val="26"/>
        </w:rPr>
        <w:t xml:space="preserve">млн.руб.) </w:t>
      </w:r>
    </w:p>
    <w:p w:rsidR="00F94286" w:rsidRDefault="00B26BD4" w:rsidP="00F94286">
      <w:pPr>
        <w:ind w:firstLine="567"/>
        <w:jc w:val="both"/>
        <w:rPr>
          <w:sz w:val="26"/>
          <w:szCs w:val="26"/>
        </w:rPr>
      </w:pPr>
      <w:r w:rsidRPr="00F94286">
        <w:rPr>
          <w:b/>
          <w:sz w:val="26"/>
          <w:szCs w:val="26"/>
        </w:rPr>
        <w:t xml:space="preserve">Причина: </w:t>
      </w:r>
      <w:r w:rsidR="00F94286" w:rsidRPr="00F94286">
        <w:rPr>
          <w:sz w:val="26"/>
          <w:szCs w:val="26"/>
        </w:rPr>
        <w:t xml:space="preserve">Запланированный  аукцион по продаже права на заключение договора о развитии застроенной территории </w:t>
      </w:r>
      <w:r w:rsidR="009C53A4" w:rsidRPr="00F94286">
        <w:rPr>
          <w:sz w:val="26"/>
          <w:szCs w:val="26"/>
        </w:rPr>
        <w:t xml:space="preserve">Детского городка ЗИЛ </w:t>
      </w:r>
      <w:r w:rsidR="00F94286" w:rsidRPr="00F94286">
        <w:rPr>
          <w:sz w:val="26"/>
          <w:szCs w:val="26"/>
        </w:rPr>
        <w:t>не состоялся</w:t>
      </w:r>
      <w:r w:rsidR="009C53A4">
        <w:rPr>
          <w:sz w:val="26"/>
          <w:szCs w:val="26"/>
        </w:rPr>
        <w:t xml:space="preserve"> в связи с отсутствием заявок  на участие в аукционе. </w:t>
      </w:r>
    </w:p>
    <w:p w:rsidR="009C53A4" w:rsidRDefault="009C53A4" w:rsidP="009C53A4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Общая сумма не поступившая в бюджет от несостоявшихся аукционов по продаже муниципального имущества и продажи права на заключение договоров составила 142млн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ублей.</w:t>
      </w:r>
    </w:p>
    <w:p w:rsidR="009C53A4" w:rsidRDefault="009C53A4" w:rsidP="009C53A4">
      <w:pPr>
        <w:spacing w:before="120"/>
        <w:ind w:firstLine="567"/>
        <w:jc w:val="both"/>
        <w:rPr>
          <w:sz w:val="26"/>
          <w:szCs w:val="26"/>
        </w:rPr>
      </w:pPr>
    </w:p>
    <w:p w:rsidR="009C53A4" w:rsidRDefault="009C53A4" w:rsidP="009C53A4">
      <w:pPr>
        <w:spacing w:before="120"/>
        <w:ind w:firstLine="567"/>
        <w:jc w:val="both"/>
        <w:rPr>
          <w:sz w:val="26"/>
          <w:szCs w:val="26"/>
        </w:rPr>
      </w:pPr>
    </w:p>
    <w:p w:rsidR="009C53A4" w:rsidRPr="00F94286" w:rsidRDefault="009C53A4" w:rsidP="009C53A4">
      <w:pPr>
        <w:spacing w:before="120"/>
        <w:ind w:firstLine="567"/>
        <w:jc w:val="both"/>
        <w:rPr>
          <w:sz w:val="26"/>
          <w:szCs w:val="26"/>
        </w:rPr>
      </w:pPr>
    </w:p>
    <w:p w:rsidR="00D1021A" w:rsidRDefault="00D1021A" w:rsidP="00B26BD4">
      <w:pPr>
        <w:spacing w:before="120"/>
        <w:ind w:firstLine="539"/>
        <w:jc w:val="both"/>
        <w:rPr>
          <w:b/>
          <w:sz w:val="26"/>
          <w:szCs w:val="26"/>
          <w:u w:val="single"/>
        </w:rPr>
      </w:pPr>
    </w:p>
    <w:p w:rsidR="00D52D07" w:rsidRDefault="00D52D07" w:rsidP="00D52D07">
      <w:pPr>
        <w:spacing w:before="120"/>
        <w:ind w:firstLine="567"/>
        <w:jc w:val="both"/>
        <w:rPr>
          <w:bCs/>
          <w:sz w:val="26"/>
          <w:szCs w:val="26"/>
        </w:rPr>
      </w:pPr>
      <w:r w:rsidRPr="005A5D32">
        <w:rPr>
          <w:b/>
          <w:bCs/>
          <w:sz w:val="26"/>
          <w:szCs w:val="26"/>
          <w:u w:val="single"/>
        </w:rPr>
        <w:lastRenderedPageBreak/>
        <w:t>Основными плательщиками городского бюджетав 201</w:t>
      </w:r>
      <w:r>
        <w:rPr>
          <w:b/>
          <w:bCs/>
          <w:sz w:val="26"/>
          <w:szCs w:val="26"/>
          <w:u w:val="single"/>
        </w:rPr>
        <w:t>7</w:t>
      </w:r>
      <w:r w:rsidRPr="005A5D32">
        <w:rPr>
          <w:b/>
          <w:bCs/>
          <w:sz w:val="26"/>
          <w:szCs w:val="26"/>
          <w:u w:val="single"/>
        </w:rPr>
        <w:t xml:space="preserve"> году</w:t>
      </w:r>
      <w:proofErr w:type="gramStart"/>
      <w:r>
        <w:rPr>
          <w:b/>
          <w:bCs/>
          <w:sz w:val="26"/>
          <w:szCs w:val="26"/>
          <w:u w:val="single"/>
        </w:rPr>
        <w:t>,</w:t>
      </w:r>
      <w:r w:rsidRPr="005A5D32">
        <w:rPr>
          <w:sz w:val="26"/>
          <w:szCs w:val="26"/>
        </w:rPr>
        <w:t>к</w:t>
      </w:r>
      <w:proofErr w:type="gramEnd"/>
      <w:r w:rsidRPr="005A5D32">
        <w:rPr>
          <w:sz w:val="26"/>
          <w:szCs w:val="26"/>
        </w:rPr>
        <w:t xml:space="preserve">оторые обеспечивают </w:t>
      </w:r>
      <w:r w:rsidR="002514E4">
        <w:rPr>
          <w:bCs/>
          <w:sz w:val="26"/>
          <w:szCs w:val="26"/>
        </w:rPr>
        <w:t>4</w:t>
      </w:r>
      <w:r w:rsidR="00D10F4A">
        <w:rPr>
          <w:bCs/>
          <w:sz w:val="26"/>
          <w:szCs w:val="26"/>
        </w:rPr>
        <w:t>5</w:t>
      </w:r>
      <w:r w:rsidRPr="002514E4">
        <w:rPr>
          <w:bCs/>
          <w:sz w:val="26"/>
          <w:szCs w:val="26"/>
        </w:rPr>
        <w:t>,</w:t>
      </w:r>
      <w:r w:rsidR="00D10F4A">
        <w:rPr>
          <w:bCs/>
          <w:sz w:val="26"/>
          <w:szCs w:val="26"/>
        </w:rPr>
        <w:t>9</w:t>
      </w:r>
      <w:r w:rsidRPr="002514E4">
        <w:rPr>
          <w:bCs/>
          <w:sz w:val="26"/>
          <w:szCs w:val="26"/>
        </w:rPr>
        <w:t>%</w:t>
      </w:r>
      <w:r w:rsidRPr="005A5D32">
        <w:rPr>
          <w:bCs/>
          <w:sz w:val="26"/>
          <w:szCs w:val="26"/>
        </w:rPr>
        <w:t xml:space="preserve">   доходов</w:t>
      </w:r>
      <w:r w:rsidRPr="005A5D32">
        <w:rPr>
          <w:sz w:val="26"/>
          <w:szCs w:val="26"/>
        </w:rPr>
        <w:t xml:space="preserve"> городского бюджета</w:t>
      </w:r>
      <w:r w:rsidRPr="000A6763">
        <w:rPr>
          <w:bCs/>
          <w:sz w:val="26"/>
          <w:szCs w:val="26"/>
        </w:rPr>
        <w:t>являются:</w:t>
      </w:r>
    </w:p>
    <w:p w:rsidR="00D52D07" w:rsidRPr="000A6763" w:rsidRDefault="00D52D07" w:rsidP="00D52D07">
      <w:pPr>
        <w:spacing w:before="120"/>
        <w:ind w:firstLine="567"/>
        <w:jc w:val="both"/>
        <w:rPr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4852"/>
        <w:gridCol w:w="996"/>
        <w:gridCol w:w="1134"/>
        <w:gridCol w:w="992"/>
        <w:gridCol w:w="851"/>
      </w:tblGrid>
      <w:tr w:rsidR="00D52D07" w:rsidRPr="005A5D32" w:rsidTr="00D52D07">
        <w:trPr>
          <w:trHeight w:val="588"/>
        </w:trPr>
        <w:tc>
          <w:tcPr>
            <w:tcW w:w="673" w:type="dxa"/>
            <w:vMerge w:val="restart"/>
          </w:tcPr>
          <w:p w:rsidR="00D52D07" w:rsidRPr="005A5D32" w:rsidRDefault="00D52D07" w:rsidP="00D52D07">
            <w:pPr>
              <w:ind w:right="-223"/>
              <w:jc w:val="both"/>
              <w:rPr>
                <w:bCs/>
              </w:rPr>
            </w:pPr>
          </w:p>
          <w:p w:rsidR="00D52D07" w:rsidRPr="005A5D32" w:rsidRDefault="00D52D07" w:rsidP="00D52D07">
            <w:pPr>
              <w:ind w:right="-223"/>
              <w:jc w:val="both"/>
              <w:rPr>
                <w:bCs/>
              </w:rPr>
            </w:pPr>
            <w:r w:rsidRPr="005A5D32">
              <w:rPr>
                <w:bCs/>
              </w:rPr>
              <w:t>№</w:t>
            </w:r>
            <w:proofErr w:type="gramStart"/>
            <w:r w:rsidRPr="005A5D32">
              <w:rPr>
                <w:bCs/>
              </w:rPr>
              <w:t>п</w:t>
            </w:r>
            <w:proofErr w:type="gramEnd"/>
            <w:r w:rsidRPr="005A5D32">
              <w:rPr>
                <w:bCs/>
              </w:rPr>
              <w:t>/п</w:t>
            </w:r>
          </w:p>
        </w:tc>
        <w:tc>
          <w:tcPr>
            <w:tcW w:w="4852" w:type="dxa"/>
            <w:vMerge w:val="restart"/>
          </w:tcPr>
          <w:p w:rsidR="00D52D07" w:rsidRDefault="00D52D07" w:rsidP="007A598E"/>
          <w:p w:rsidR="00D52D07" w:rsidRPr="005A5D32" w:rsidRDefault="00D52D07" w:rsidP="007A598E">
            <w:r w:rsidRPr="005A5D32">
              <w:t>Наименование плательщиков</w:t>
            </w:r>
          </w:p>
        </w:tc>
        <w:tc>
          <w:tcPr>
            <w:tcW w:w="2130" w:type="dxa"/>
            <w:gridSpan w:val="2"/>
            <w:vAlign w:val="center"/>
          </w:tcPr>
          <w:p w:rsidR="00D52D07" w:rsidRDefault="00D52D07" w:rsidP="00D52D07">
            <w:pPr>
              <w:jc w:val="center"/>
              <w:rPr>
                <w:bCs/>
              </w:rPr>
            </w:pPr>
            <w:r w:rsidRPr="005A5D32">
              <w:rPr>
                <w:bCs/>
              </w:rPr>
              <w:t>Поступления</w:t>
            </w:r>
          </w:p>
          <w:p w:rsidR="00D52D07" w:rsidRPr="005A5D32" w:rsidRDefault="00D52D07" w:rsidP="00D52D07">
            <w:pPr>
              <w:jc w:val="center"/>
              <w:rPr>
                <w:bCs/>
              </w:rPr>
            </w:pPr>
            <w:r w:rsidRPr="005A5D32">
              <w:rPr>
                <w:bCs/>
              </w:rPr>
              <w:t>(м</w:t>
            </w:r>
            <w:r w:rsidRPr="005A5D32">
              <w:t>лн.р.)</w:t>
            </w:r>
          </w:p>
        </w:tc>
        <w:tc>
          <w:tcPr>
            <w:tcW w:w="1843" w:type="dxa"/>
            <w:gridSpan w:val="2"/>
          </w:tcPr>
          <w:p w:rsidR="00D52D07" w:rsidRDefault="00D52D07" w:rsidP="00D52D07">
            <w:pPr>
              <w:jc w:val="center"/>
              <w:rPr>
                <w:bCs/>
              </w:rPr>
            </w:pPr>
            <w:r w:rsidRPr="005A5D32">
              <w:rPr>
                <w:bCs/>
              </w:rPr>
              <w:t>Доля</w:t>
            </w:r>
          </w:p>
          <w:p w:rsidR="00D52D07" w:rsidRPr="005A5D32" w:rsidRDefault="00D52D07" w:rsidP="00D52D07">
            <w:pPr>
              <w:jc w:val="center"/>
              <w:rPr>
                <w:bCs/>
              </w:rPr>
            </w:pPr>
            <w:r w:rsidRPr="005A5D32">
              <w:rPr>
                <w:bCs/>
              </w:rPr>
              <w:t>(в %)</w:t>
            </w:r>
          </w:p>
        </w:tc>
      </w:tr>
      <w:tr w:rsidR="00D52D07" w:rsidRPr="00830528" w:rsidTr="00D52D07">
        <w:trPr>
          <w:trHeight w:val="458"/>
        </w:trPr>
        <w:tc>
          <w:tcPr>
            <w:tcW w:w="673" w:type="dxa"/>
            <w:vMerge/>
          </w:tcPr>
          <w:p w:rsidR="00D52D07" w:rsidRPr="005A5D32" w:rsidRDefault="00D52D07" w:rsidP="00D52D07">
            <w:pPr>
              <w:pStyle w:val="a4"/>
            </w:pPr>
          </w:p>
        </w:tc>
        <w:tc>
          <w:tcPr>
            <w:tcW w:w="4852" w:type="dxa"/>
            <w:vMerge/>
          </w:tcPr>
          <w:p w:rsidR="00D52D07" w:rsidRPr="005A5D32" w:rsidRDefault="00D52D07" w:rsidP="007A598E"/>
        </w:tc>
        <w:tc>
          <w:tcPr>
            <w:tcW w:w="996" w:type="dxa"/>
          </w:tcPr>
          <w:p w:rsidR="00D52D07" w:rsidRPr="00830528" w:rsidRDefault="00D52D07" w:rsidP="00D52D07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2017г.</w:t>
            </w:r>
          </w:p>
        </w:tc>
        <w:tc>
          <w:tcPr>
            <w:tcW w:w="1134" w:type="dxa"/>
          </w:tcPr>
          <w:p w:rsidR="00D52D07" w:rsidRPr="00830528" w:rsidRDefault="00D52D07" w:rsidP="00D52D07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2016г.</w:t>
            </w:r>
          </w:p>
        </w:tc>
        <w:tc>
          <w:tcPr>
            <w:tcW w:w="992" w:type="dxa"/>
          </w:tcPr>
          <w:p w:rsidR="00D52D07" w:rsidRPr="00830528" w:rsidRDefault="00D52D07" w:rsidP="00D52D07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2017г.</w:t>
            </w:r>
          </w:p>
        </w:tc>
        <w:tc>
          <w:tcPr>
            <w:tcW w:w="851" w:type="dxa"/>
          </w:tcPr>
          <w:p w:rsidR="00D52D07" w:rsidRPr="00830528" w:rsidRDefault="00D52D07" w:rsidP="00D52D07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2016г.</w:t>
            </w:r>
          </w:p>
        </w:tc>
      </w:tr>
      <w:tr w:rsidR="00D52D07" w:rsidRPr="002606F5" w:rsidTr="00D52D07">
        <w:trPr>
          <w:trHeight w:val="350"/>
        </w:trPr>
        <w:tc>
          <w:tcPr>
            <w:tcW w:w="673" w:type="dxa"/>
          </w:tcPr>
          <w:p w:rsidR="00D52D07" w:rsidRPr="005A5D32" w:rsidRDefault="00D52D07" w:rsidP="00D52D07">
            <w:pPr>
              <w:pStyle w:val="a4"/>
              <w:jc w:val="center"/>
            </w:pPr>
            <w:r w:rsidRPr="005A5D32">
              <w:t>1</w:t>
            </w:r>
          </w:p>
        </w:tc>
        <w:tc>
          <w:tcPr>
            <w:tcW w:w="4852" w:type="dxa"/>
          </w:tcPr>
          <w:p w:rsidR="00D52D07" w:rsidRPr="002606F5" w:rsidRDefault="00D52D07" w:rsidP="007A598E">
            <w:r w:rsidRPr="002606F5">
              <w:t xml:space="preserve">ОАО «ЛЗОС»              </w:t>
            </w:r>
          </w:p>
        </w:tc>
        <w:tc>
          <w:tcPr>
            <w:tcW w:w="996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1" w:type="dxa"/>
            <w:vAlign w:val="center"/>
          </w:tcPr>
          <w:p w:rsidR="00D52D07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D52D07" w:rsidRPr="002606F5" w:rsidTr="00D52D07">
        <w:trPr>
          <w:trHeight w:val="381"/>
        </w:trPr>
        <w:tc>
          <w:tcPr>
            <w:tcW w:w="673" w:type="dxa"/>
          </w:tcPr>
          <w:p w:rsidR="00D52D07" w:rsidRPr="005A5D32" w:rsidRDefault="00D52D07" w:rsidP="00D52D07">
            <w:pPr>
              <w:pStyle w:val="a4"/>
              <w:jc w:val="center"/>
            </w:pPr>
            <w:r w:rsidRPr="005A5D32">
              <w:t>2</w:t>
            </w:r>
          </w:p>
        </w:tc>
        <w:tc>
          <w:tcPr>
            <w:tcW w:w="4852" w:type="dxa"/>
          </w:tcPr>
          <w:p w:rsidR="00D52D07" w:rsidRPr="002606F5" w:rsidRDefault="00D52D07" w:rsidP="00BE2959">
            <w:r w:rsidRPr="002606F5">
              <w:rPr>
                <w:szCs w:val="26"/>
              </w:rPr>
              <w:t>ООО «</w:t>
            </w:r>
            <w:proofErr w:type="spellStart"/>
            <w:r w:rsidRPr="002606F5">
              <w:rPr>
                <w:szCs w:val="26"/>
              </w:rPr>
              <w:t>Граунд</w:t>
            </w:r>
            <w:proofErr w:type="spellEnd"/>
            <w:r w:rsidRPr="002606F5">
              <w:rPr>
                <w:szCs w:val="26"/>
              </w:rPr>
              <w:t>»</w:t>
            </w:r>
          </w:p>
        </w:tc>
        <w:tc>
          <w:tcPr>
            <w:tcW w:w="996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134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33,1</w:t>
            </w:r>
          </w:p>
        </w:tc>
        <w:tc>
          <w:tcPr>
            <w:tcW w:w="992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51" w:type="dxa"/>
            <w:vAlign w:val="center"/>
          </w:tcPr>
          <w:p w:rsidR="00D52D07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D52D07" w:rsidRPr="002606F5" w:rsidTr="00D52D07">
        <w:trPr>
          <w:trHeight w:val="381"/>
        </w:trPr>
        <w:tc>
          <w:tcPr>
            <w:tcW w:w="673" w:type="dxa"/>
          </w:tcPr>
          <w:p w:rsidR="00D52D07" w:rsidRPr="005A5D32" w:rsidRDefault="00D52D07" w:rsidP="00D52D07">
            <w:pPr>
              <w:pStyle w:val="a4"/>
              <w:jc w:val="center"/>
            </w:pPr>
            <w:r w:rsidRPr="005A5D32">
              <w:t>3</w:t>
            </w:r>
          </w:p>
        </w:tc>
        <w:tc>
          <w:tcPr>
            <w:tcW w:w="4852" w:type="dxa"/>
          </w:tcPr>
          <w:p w:rsidR="00D52D07" w:rsidRPr="002606F5" w:rsidRDefault="00D52D07" w:rsidP="00BE2959">
            <w:r>
              <w:t>ЗАО «ЮИТВДСК»</w:t>
            </w:r>
          </w:p>
        </w:tc>
        <w:tc>
          <w:tcPr>
            <w:tcW w:w="996" w:type="dxa"/>
            <w:vAlign w:val="center"/>
          </w:tcPr>
          <w:p w:rsidR="00D52D07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  <w:vAlign w:val="center"/>
          </w:tcPr>
          <w:p w:rsidR="00D52D07" w:rsidRPr="002606F5" w:rsidRDefault="00E73E5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52D07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51" w:type="dxa"/>
            <w:vAlign w:val="center"/>
          </w:tcPr>
          <w:p w:rsidR="00D52D07" w:rsidRPr="002606F5" w:rsidRDefault="005E0AAD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52D07" w:rsidRPr="002606F5" w:rsidTr="00D52D07">
        <w:tc>
          <w:tcPr>
            <w:tcW w:w="673" w:type="dxa"/>
          </w:tcPr>
          <w:p w:rsidR="00D52D07" w:rsidRPr="005A5D32" w:rsidRDefault="00D52D07" w:rsidP="00D52D07">
            <w:pPr>
              <w:pStyle w:val="a4"/>
              <w:jc w:val="center"/>
            </w:pPr>
            <w:r w:rsidRPr="005A5D32">
              <w:t>4</w:t>
            </w:r>
          </w:p>
        </w:tc>
        <w:tc>
          <w:tcPr>
            <w:tcW w:w="4852" w:type="dxa"/>
          </w:tcPr>
          <w:p w:rsidR="00D52D07" w:rsidRPr="002606F5" w:rsidRDefault="00D52D07" w:rsidP="007A598E">
            <w:r w:rsidRPr="002606F5">
              <w:t xml:space="preserve">ООО «Старатели»                </w:t>
            </w:r>
          </w:p>
        </w:tc>
        <w:tc>
          <w:tcPr>
            <w:tcW w:w="996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134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  <w:vAlign w:val="center"/>
          </w:tcPr>
          <w:p w:rsidR="00D52D07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D52D07" w:rsidRPr="002606F5" w:rsidTr="00D52D07">
        <w:trPr>
          <w:trHeight w:val="267"/>
        </w:trPr>
        <w:tc>
          <w:tcPr>
            <w:tcW w:w="673" w:type="dxa"/>
          </w:tcPr>
          <w:p w:rsidR="00D52D07" w:rsidRPr="005A5D32" w:rsidRDefault="00D52D07" w:rsidP="00D52D07">
            <w:pPr>
              <w:pStyle w:val="a4"/>
              <w:jc w:val="center"/>
            </w:pPr>
            <w:r w:rsidRPr="005A5D32">
              <w:t>5</w:t>
            </w:r>
          </w:p>
        </w:tc>
        <w:tc>
          <w:tcPr>
            <w:tcW w:w="4852" w:type="dxa"/>
          </w:tcPr>
          <w:p w:rsidR="00D52D07" w:rsidRPr="002606F5" w:rsidRDefault="00D52D07" w:rsidP="007A598E">
            <w:r w:rsidRPr="002606F5">
              <w:t xml:space="preserve">ОАО филиал «УМПО»                                              </w:t>
            </w:r>
            <w:proofErr w:type="spellStart"/>
            <w:r w:rsidRPr="002606F5">
              <w:t>Лыткаринский</w:t>
            </w:r>
            <w:proofErr w:type="spellEnd"/>
            <w:r w:rsidRPr="002606F5">
              <w:t xml:space="preserve"> машиностроительный завод </w:t>
            </w:r>
          </w:p>
        </w:tc>
        <w:tc>
          <w:tcPr>
            <w:tcW w:w="996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134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19,5</w:t>
            </w:r>
          </w:p>
        </w:tc>
        <w:tc>
          <w:tcPr>
            <w:tcW w:w="992" w:type="dxa"/>
            <w:vAlign w:val="center"/>
          </w:tcPr>
          <w:p w:rsidR="00D52D07" w:rsidRPr="002606F5" w:rsidRDefault="007C767E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  <w:vAlign w:val="center"/>
          </w:tcPr>
          <w:p w:rsidR="00D52D07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52D07" w:rsidRPr="002606F5" w:rsidTr="00D52D07">
        <w:trPr>
          <w:trHeight w:val="267"/>
        </w:trPr>
        <w:tc>
          <w:tcPr>
            <w:tcW w:w="673" w:type="dxa"/>
          </w:tcPr>
          <w:p w:rsidR="00D52D07" w:rsidRPr="005A5D32" w:rsidRDefault="00D52D07" w:rsidP="00D52D07">
            <w:pPr>
              <w:pStyle w:val="a4"/>
              <w:jc w:val="center"/>
            </w:pPr>
            <w:r w:rsidRPr="005A5D32">
              <w:t>6</w:t>
            </w:r>
          </w:p>
        </w:tc>
        <w:tc>
          <w:tcPr>
            <w:tcW w:w="4852" w:type="dxa"/>
          </w:tcPr>
          <w:p w:rsidR="00D52D07" w:rsidRPr="002606F5" w:rsidRDefault="00D52D07" w:rsidP="007A598E">
            <w:r w:rsidRPr="002606F5">
              <w:rPr>
                <w:szCs w:val="26"/>
              </w:rPr>
              <w:t>МП «Водоканал»</w:t>
            </w:r>
          </w:p>
        </w:tc>
        <w:tc>
          <w:tcPr>
            <w:tcW w:w="996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134" w:type="dxa"/>
            <w:vAlign w:val="center"/>
          </w:tcPr>
          <w:p w:rsidR="00D52D07" w:rsidRPr="002606F5" w:rsidRDefault="00D52D07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7,7</w:t>
            </w:r>
          </w:p>
        </w:tc>
        <w:tc>
          <w:tcPr>
            <w:tcW w:w="992" w:type="dxa"/>
            <w:vAlign w:val="center"/>
          </w:tcPr>
          <w:p w:rsidR="00D52D07" w:rsidRPr="002606F5" w:rsidRDefault="007C767E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  <w:vAlign w:val="center"/>
          </w:tcPr>
          <w:p w:rsidR="00D52D07" w:rsidRPr="002606F5" w:rsidRDefault="00BD7854" w:rsidP="00BD7854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91578" w:rsidRPr="002606F5" w:rsidTr="00D52D07">
        <w:trPr>
          <w:trHeight w:val="267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 w:rsidRPr="005A5D32">
              <w:t>7</w:t>
            </w:r>
          </w:p>
        </w:tc>
        <w:tc>
          <w:tcPr>
            <w:tcW w:w="4852" w:type="dxa"/>
          </w:tcPr>
          <w:p w:rsidR="00D91578" w:rsidRPr="00051A30" w:rsidRDefault="00D91578" w:rsidP="007A598E">
            <w:pPr>
              <w:rPr>
                <w:szCs w:val="26"/>
              </w:rPr>
            </w:pPr>
            <w:r w:rsidRPr="00051A30">
              <w:rPr>
                <w:szCs w:val="26"/>
              </w:rPr>
              <w:t>ООО «</w:t>
            </w:r>
            <w:proofErr w:type="spellStart"/>
            <w:r w:rsidRPr="00051A30">
              <w:rPr>
                <w:szCs w:val="26"/>
              </w:rPr>
              <w:t>ТрейдИнвест</w:t>
            </w:r>
            <w:proofErr w:type="spellEnd"/>
            <w:r w:rsidRPr="00051A30">
              <w:rPr>
                <w:szCs w:val="26"/>
              </w:rPr>
              <w:t>»</w:t>
            </w:r>
          </w:p>
        </w:tc>
        <w:tc>
          <w:tcPr>
            <w:tcW w:w="996" w:type="dxa"/>
            <w:vAlign w:val="center"/>
          </w:tcPr>
          <w:p w:rsidR="00D91578" w:rsidRPr="002606F5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992" w:type="dxa"/>
            <w:vAlign w:val="center"/>
          </w:tcPr>
          <w:p w:rsidR="00D91578" w:rsidRDefault="005E0AAD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 w:rsidRPr="005A5D32">
              <w:t>8</w:t>
            </w:r>
          </w:p>
        </w:tc>
        <w:tc>
          <w:tcPr>
            <w:tcW w:w="4852" w:type="dxa"/>
          </w:tcPr>
          <w:p w:rsidR="00D91578" w:rsidRPr="002606F5" w:rsidRDefault="00D91578" w:rsidP="007A598E">
            <w:r w:rsidRPr="002606F5">
              <w:rPr>
                <w:szCs w:val="26"/>
              </w:rPr>
              <w:t xml:space="preserve">ТМКБ «СОЮЗ»           </w:t>
            </w:r>
          </w:p>
        </w:tc>
        <w:tc>
          <w:tcPr>
            <w:tcW w:w="996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15,6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>
              <w:t>9</w:t>
            </w:r>
          </w:p>
        </w:tc>
        <w:tc>
          <w:tcPr>
            <w:tcW w:w="4852" w:type="dxa"/>
          </w:tcPr>
          <w:p w:rsidR="00D91578" w:rsidRPr="002606F5" w:rsidRDefault="00D91578" w:rsidP="007A598E">
            <w:pPr>
              <w:rPr>
                <w:szCs w:val="26"/>
              </w:rPr>
            </w:pPr>
            <w:r>
              <w:rPr>
                <w:szCs w:val="26"/>
              </w:rPr>
              <w:t>ЗАО «ЮИТ Московия»</w:t>
            </w:r>
          </w:p>
        </w:tc>
        <w:tc>
          <w:tcPr>
            <w:tcW w:w="996" w:type="dxa"/>
            <w:vAlign w:val="center"/>
          </w:tcPr>
          <w:p w:rsidR="00D91578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2606F5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10</w:t>
            </w:r>
          </w:p>
        </w:tc>
        <w:tc>
          <w:tcPr>
            <w:tcW w:w="4852" w:type="dxa"/>
          </w:tcPr>
          <w:p w:rsidR="00D91578" w:rsidRPr="002606F5" w:rsidRDefault="00D91578" w:rsidP="007A598E">
            <w:pPr>
              <w:rPr>
                <w:szCs w:val="26"/>
              </w:rPr>
            </w:pPr>
            <w:r>
              <w:rPr>
                <w:szCs w:val="26"/>
              </w:rPr>
              <w:t>ООО «Меридиан»</w:t>
            </w:r>
          </w:p>
        </w:tc>
        <w:tc>
          <w:tcPr>
            <w:tcW w:w="996" w:type="dxa"/>
            <w:vAlign w:val="center"/>
          </w:tcPr>
          <w:p w:rsidR="00D91578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2606F5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11</w:t>
            </w:r>
          </w:p>
        </w:tc>
        <w:tc>
          <w:tcPr>
            <w:tcW w:w="4852" w:type="dxa"/>
          </w:tcPr>
          <w:p w:rsidR="00D91578" w:rsidRDefault="00D91578" w:rsidP="007A598E">
            <w:pPr>
              <w:rPr>
                <w:szCs w:val="26"/>
              </w:rPr>
            </w:pPr>
            <w:r w:rsidRPr="002606F5">
              <w:rPr>
                <w:szCs w:val="26"/>
              </w:rPr>
              <w:t xml:space="preserve">ООО «ПКФ </w:t>
            </w:r>
            <w:proofErr w:type="spellStart"/>
            <w:r w:rsidRPr="002606F5">
              <w:rPr>
                <w:szCs w:val="26"/>
              </w:rPr>
              <w:t>ДиПОС</w:t>
            </w:r>
            <w:proofErr w:type="spellEnd"/>
            <w:r w:rsidRPr="002606F5">
              <w:rPr>
                <w:szCs w:val="26"/>
              </w:rPr>
              <w:t>»</w:t>
            </w:r>
          </w:p>
          <w:p w:rsidR="00BD7854" w:rsidRPr="002606F5" w:rsidRDefault="00BD7854" w:rsidP="007A598E">
            <w:pPr>
              <w:rPr>
                <w:szCs w:val="26"/>
              </w:rPr>
            </w:pPr>
          </w:p>
        </w:tc>
        <w:tc>
          <w:tcPr>
            <w:tcW w:w="996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10,9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>
              <w:t>12</w:t>
            </w:r>
          </w:p>
        </w:tc>
        <w:tc>
          <w:tcPr>
            <w:tcW w:w="4852" w:type="dxa"/>
          </w:tcPr>
          <w:p w:rsidR="00D91578" w:rsidRPr="002606F5" w:rsidRDefault="00D91578" w:rsidP="007A598E">
            <w:r w:rsidRPr="002606F5">
              <w:t xml:space="preserve">ф-л ФГУП ЦИАМ </w:t>
            </w:r>
            <w:proofErr w:type="spellStart"/>
            <w:r w:rsidRPr="002606F5">
              <w:t>им</w:t>
            </w:r>
            <w:proofErr w:type="gramStart"/>
            <w:r w:rsidRPr="002606F5">
              <w:t>.Б</w:t>
            </w:r>
            <w:proofErr w:type="gramEnd"/>
            <w:r w:rsidRPr="002606F5">
              <w:t>аранова</w:t>
            </w:r>
            <w:proofErr w:type="spellEnd"/>
          </w:p>
        </w:tc>
        <w:tc>
          <w:tcPr>
            <w:tcW w:w="996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>
              <w:t>13</w:t>
            </w:r>
          </w:p>
        </w:tc>
        <w:tc>
          <w:tcPr>
            <w:tcW w:w="4852" w:type="dxa"/>
          </w:tcPr>
          <w:p w:rsidR="00D91578" w:rsidRPr="002606F5" w:rsidRDefault="00D91578" w:rsidP="007A598E">
            <w:r>
              <w:t>АО фирма «Строитель»</w:t>
            </w:r>
          </w:p>
        </w:tc>
        <w:tc>
          <w:tcPr>
            <w:tcW w:w="996" w:type="dxa"/>
            <w:vAlign w:val="center"/>
          </w:tcPr>
          <w:p w:rsidR="00D91578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>
              <w:t>14</w:t>
            </w:r>
          </w:p>
        </w:tc>
        <w:tc>
          <w:tcPr>
            <w:tcW w:w="4852" w:type="dxa"/>
          </w:tcPr>
          <w:p w:rsidR="00D91578" w:rsidRDefault="00D91578" w:rsidP="007A598E">
            <w:r>
              <w:t xml:space="preserve">АО </w:t>
            </w:r>
            <w:proofErr w:type="spellStart"/>
            <w:r>
              <w:t>Племзавод</w:t>
            </w:r>
            <w:proofErr w:type="spellEnd"/>
            <w:r>
              <w:t xml:space="preserve"> «Петровское»</w:t>
            </w:r>
          </w:p>
        </w:tc>
        <w:tc>
          <w:tcPr>
            <w:tcW w:w="996" w:type="dxa"/>
            <w:vAlign w:val="center"/>
          </w:tcPr>
          <w:p w:rsidR="00D91578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>
              <w:t>15</w:t>
            </w:r>
          </w:p>
        </w:tc>
        <w:tc>
          <w:tcPr>
            <w:tcW w:w="4852" w:type="dxa"/>
          </w:tcPr>
          <w:p w:rsidR="00D91578" w:rsidRPr="002606F5" w:rsidRDefault="00D91578" w:rsidP="007A598E">
            <w:pPr>
              <w:rPr>
                <w:szCs w:val="26"/>
              </w:rPr>
            </w:pPr>
            <w:r w:rsidRPr="002606F5">
              <w:rPr>
                <w:szCs w:val="26"/>
              </w:rPr>
              <w:t>ООО «АТАК»</w:t>
            </w:r>
          </w:p>
        </w:tc>
        <w:tc>
          <w:tcPr>
            <w:tcW w:w="996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Default="00D91578" w:rsidP="00D91578">
            <w:pPr>
              <w:pStyle w:val="a4"/>
              <w:jc w:val="center"/>
            </w:pPr>
            <w:r>
              <w:t>16</w:t>
            </w:r>
          </w:p>
        </w:tc>
        <w:tc>
          <w:tcPr>
            <w:tcW w:w="4852" w:type="dxa"/>
          </w:tcPr>
          <w:p w:rsidR="00D91578" w:rsidRPr="002606F5" w:rsidRDefault="00D91578" w:rsidP="00BE2959">
            <w:r w:rsidRPr="002606F5">
              <w:t>ООО «Московский жировой комбинат»</w:t>
            </w:r>
          </w:p>
        </w:tc>
        <w:tc>
          <w:tcPr>
            <w:tcW w:w="996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2606F5"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Default="00D91578" w:rsidP="00D52D07">
            <w:pPr>
              <w:pStyle w:val="a4"/>
              <w:jc w:val="center"/>
            </w:pPr>
            <w:r>
              <w:t>17</w:t>
            </w:r>
          </w:p>
        </w:tc>
        <w:tc>
          <w:tcPr>
            <w:tcW w:w="4852" w:type="dxa"/>
          </w:tcPr>
          <w:p w:rsidR="00D91578" w:rsidRPr="00051A30" w:rsidRDefault="00D91578" w:rsidP="007A598E">
            <w:pPr>
              <w:rPr>
                <w:szCs w:val="26"/>
              </w:rPr>
            </w:pPr>
            <w:r>
              <w:rPr>
                <w:szCs w:val="26"/>
              </w:rPr>
              <w:t xml:space="preserve">ЗАО </w:t>
            </w:r>
            <w:r w:rsidRPr="00051A30">
              <w:rPr>
                <w:szCs w:val="26"/>
              </w:rPr>
              <w:t>«</w:t>
            </w:r>
            <w:proofErr w:type="spellStart"/>
            <w:r w:rsidRPr="00051A30">
              <w:rPr>
                <w:szCs w:val="26"/>
              </w:rPr>
              <w:t>Лыткаринский</w:t>
            </w:r>
            <w:proofErr w:type="spellEnd"/>
            <w:r w:rsidRPr="00051A30">
              <w:rPr>
                <w:szCs w:val="26"/>
              </w:rPr>
              <w:t xml:space="preserve"> мясоперерабатывающий завод</w:t>
            </w:r>
            <w:r>
              <w:rPr>
                <w:szCs w:val="26"/>
              </w:rPr>
              <w:t>»</w:t>
            </w:r>
          </w:p>
        </w:tc>
        <w:tc>
          <w:tcPr>
            <w:tcW w:w="996" w:type="dxa"/>
            <w:vAlign w:val="center"/>
          </w:tcPr>
          <w:p w:rsidR="00D91578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134" w:type="dxa"/>
            <w:vAlign w:val="center"/>
          </w:tcPr>
          <w:p w:rsidR="00D91578" w:rsidRPr="002606F5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992" w:type="dxa"/>
            <w:vAlign w:val="center"/>
          </w:tcPr>
          <w:p w:rsidR="00D91578" w:rsidRDefault="005E0AAD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91578">
            <w:pPr>
              <w:pStyle w:val="a4"/>
              <w:jc w:val="center"/>
            </w:pPr>
            <w:r>
              <w:t>18</w:t>
            </w:r>
          </w:p>
        </w:tc>
        <w:tc>
          <w:tcPr>
            <w:tcW w:w="4852" w:type="dxa"/>
          </w:tcPr>
          <w:p w:rsidR="00D91578" w:rsidRPr="00051A30" w:rsidRDefault="00D91578" w:rsidP="00BE2959">
            <w:pPr>
              <w:rPr>
                <w:szCs w:val="26"/>
              </w:rPr>
            </w:pPr>
            <w:r w:rsidRPr="00051A30">
              <w:rPr>
                <w:szCs w:val="26"/>
              </w:rPr>
              <w:t>ООО «</w:t>
            </w:r>
            <w:proofErr w:type="spellStart"/>
            <w:r w:rsidRPr="00051A30">
              <w:rPr>
                <w:szCs w:val="26"/>
              </w:rPr>
              <w:t>ТКСРиэлти</w:t>
            </w:r>
            <w:proofErr w:type="spellEnd"/>
            <w:r w:rsidRPr="00051A30">
              <w:rPr>
                <w:szCs w:val="26"/>
              </w:rPr>
              <w:t>»</w:t>
            </w:r>
          </w:p>
        </w:tc>
        <w:tc>
          <w:tcPr>
            <w:tcW w:w="996" w:type="dxa"/>
            <w:vAlign w:val="center"/>
          </w:tcPr>
          <w:p w:rsidR="00D91578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D91578" w:rsidRPr="002606F5" w:rsidRDefault="006A483F" w:rsidP="00D9157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992" w:type="dxa"/>
            <w:vAlign w:val="center"/>
          </w:tcPr>
          <w:p w:rsidR="00D91578" w:rsidRPr="002606F5" w:rsidRDefault="005E0AAD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D91578" w:rsidRPr="002606F5" w:rsidRDefault="006A483F" w:rsidP="006A483F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D78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Default="00D91578" w:rsidP="00D91578">
            <w:pPr>
              <w:pStyle w:val="a4"/>
              <w:jc w:val="center"/>
            </w:pPr>
            <w:r>
              <w:t>19</w:t>
            </w:r>
          </w:p>
        </w:tc>
        <w:tc>
          <w:tcPr>
            <w:tcW w:w="4852" w:type="dxa"/>
          </w:tcPr>
          <w:p w:rsidR="00D91578" w:rsidRPr="00051A30" w:rsidRDefault="00D91578" w:rsidP="007A598E">
            <w:pPr>
              <w:rPr>
                <w:szCs w:val="26"/>
              </w:rPr>
            </w:pPr>
            <w:r>
              <w:rPr>
                <w:szCs w:val="26"/>
              </w:rPr>
              <w:t>ООО «ПО «Реконструкция»</w:t>
            </w:r>
          </w:p>
        </w:tc>
        <w:tc>
          <w:tcPr>
            <w:tcW w:w="996" w:type="dxa"/>
            <w:vAlign w:val="center"/>
          </w:tcPr>
          <w:p w:rsidR="00D91578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D91578" w:rsidRDefault="00D91578" w:rsidP="00D91578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vAlign w:val="center"/>
          </w:tcPr>
          <w:p w:rsidR="00D91578" w:rsidRDefault="005E0AAD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91578" w:rsidRPr="002606F5" w:rsidRDefault="00BD7854" w:rsidP="00D52D07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D91578" w:rsidRPr="002606F5" w:rsidTr="00D52D07">
        <w:trPr>
          <w:trHeight w:val="451"/>
        </w:trPr>
        <w:tc>
          <w:tcPr>
            <w:tcW w:w="673" w:type="dxa"/>
          </w:tcPr>
          <w:p w:rsidR="00D91578" w:rsidRPr="005A5D32" w:rsidRDefault="00D91578" w:rsidP="00D52D07">
            <w:pPr>
              <w:pStyle w:val="a4"/>
              <w:jc w:val="center"/>
            </w:pPr>
          </w:p>
        </w:tc>
        <w:tc>
          <w:tcPr>
            <w:tcW w:w="4852" w:type="dxa"/>
          </w:tcPr>
          <w:p w:rsidR="00D91578" w:rsidRPr="002606F5" w:rsidRDefault="00D91578" w:rsidP="007A598E">
            <w:pPr>
              <w:rPr>
                <w:szCs w:val="26"/>
              </w:rPr>
            </w:pPr>
            <w:r>
              <w:rPr>
                <w:szCs w:val="26"/>
              </w:rPr>
              <w:t>Поступления по крупным плательщикам</w:t>
            </w:r>
          </w:p>
        </w:tc>
        <w:tc>
          <w:tcPr>
            <w:tcW w:w="996" w:type="dxa"/>
            <w:vAlign w:val="center"/>
          </w:tcPr>
          <w:p w:rsidR="00D91578" w:rsidRPr="002606F5" w:rsidRDefault="00D91578" w:rsidP="007A598E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A598E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,</w:t>
            </w:r>
            <w:r w:rsidR="007A598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D91578" w:rsidRPr="002606F5" w:rsidRDefault="00EA5A27" w:rsidP="006A483F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A483F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  <w:r w:rsidR="006A483F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D91578" w:rsidRPr="002606F5" w:rsidRDefault="007A598E" w:rsidP="00051A3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851" w:type="dxa"/>
            <w:vAlign w:val="center"/>
          </w:tcPr>
          <w:p w:rsidR="00D91578" w:rsidRPr="002606F5" w:rsidRDefault="006A483F" w:rsidP="006A483F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EA5A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D91578" w:rsidRPr="002606F5" w:rsidTr="00D52D07">
        <w:tc>
          <w:tcPr>
            <w:tcW w:w="673" w:type="dxa"/>
          </w:tcPr>
          <w:p w:rsidR="00D91578" w:rsidRPr="005A5D32" w:rsidRDefault="00D91578" w:rsidP="00D52D07">
            <w:pPr>
              <w:pStyle w:val="a4"/>
              <w:jc w:val="center"/>
            </w:pPr>
          </w:p>
        </w:tc>
        <w:tc>
          <w:tcPr>
            <w:tcW w:w="4852" w:type="dxa"/>
          </w:tcPr>
          <w:p w:rsidR="00D91578" w:rsidRPr="002606F5" w:rsidRDefault="00D91578" w:rsidP="007A598E">
            <w:r w:rsidRPr="002606F5">
              <w:t xml:space="preserve">Налоговые </w:t>
            </w:r>
            <w:r>
              <w:t xml:space="preserve">и неналоговые </w:t>
            </w:r>
            <w:r w:rsidRPr="002606F5">
              <w:t xml:space="preserve">доходы бюджета </w:t>
            </w:r>
          </w:p>
        </w:tc>
        <w:tc>
          <w:tcPr>
            <w:tcW w:w="996" w:type="dxa"/>
            <w:vAlign w:val="center"/>
          </w:tcPr>
          <w:p w:rsidR="00D91578" w:rsidRPr="00D52D07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D52D07">
              <w:rPr>
                <w:sz w:val="22"/>
                <w:szCs w:val="22"/>
              </w:rPr>
              <w:t>749,4</w:t>
            </w:r>
          </w:p>
        </w:tc>
        <w:tc>
          <w:tcPr>
            <w:tcW w:w="1134" w:type="dxa"/>
            <w:vAlign w:val="center"/>
          </w:tcPr>
          <w:p w:rsidR="00D91578" w:rsidRPr="00D52D07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  <w:r w:rsidRPr="00D52D07">
              <w:rPr>
                <w:sz w:val="22"/>
                <w:szCs w:val="22"/>
              </w:rPr>
              <w:t>862,1</w:t>
            </w:r>
          </w:p>
        </w:tc>
        <w:tc>
          <w:tcPr>
            <w:tcW w:w="992" w:type="dxa"/>
            <w:vAlign w:val="center"/>
          </w:tcPr>
          <w:p w:rsidR="00D91578" w:rsidRPr="00D52D07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91578" w:rsidRPr="00D52D07" w:rsidRDefault="00D91578" w:rsidP="00D52D07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</w:tbl>
    <w:p w:rsidR="00D1021A" w:rsidRDefault="00D1021A" w:rsidP="00B26BD4">
      <w:pPr>
        <w:spacing w:before="120"/>
        <w:ind w:firstLine="539"/>
        <w:jc w:val="both"/>
        <w:rPr>
          <w:b/>
          <w:sz w:val="26"/>
          <w:szCs w:val="26"/>
          <w:u w:val="single"/>
        </w:rPr>
      </w:pPr>
    </w:p>
    <w:p w:rsidR="00F578A6" w:rsidRDefault="00F578A6" w:rsidP="00B26BD4">
      <w:pPr>
        <w:spacing w:before="120"/>
        <w:ind w:firstLine="539"/>
        <w:jc w:val="both"/>
        <w:rPr>
          <w:b/>
          <w:sz w:val="26"/>
          <w:szCs w:val="26"/>
          <w:u w:val="single"/>
        </w:rPr>
      </w:pPr>
    </w:p>
    <w:p w:rsidR="00CB7185" w:rsidRDefault="00CB7185" w:rsidP="00CB7185">
      <w:pPr>
        <w:tabs>
          <w:tab w:val="left" w:pos="-851"/>
        </w:tabs>
        <w:ind w:firstLine="567"/>
        <w:jc w:val="both"/>
        <w:rPr>
          <w:sz w:val="26"/>
          <w:szCs w:val="26"/>
        </w:rPr>
      </w:pPr>
      <w:proofErr w:type="gramStart"/>
      <w:r w:rsidRPr="00CB7185">
        <w:rPr>
          <w:b/>
          <w:sz w:val="26"/>
          <w:szCs w:val="26"/>
        </w:rPr>
        <w:t>Доходы по дополнительному нормативу отчислений от налога на доходы физических лиц</w:t>
      </w:r>
      <w:r w:rsidRPr="00B340E5">
        <w:rPr>
          <w:sz w:val="26"/>
          <w:szCs w:val="26"/>
          <w:u w:val="single"/>
        </w:rPr>
        <w:t>,</w:t>
      </w:r>
      <w:r w:rsidRPr="004A3823">
        <w:rPr>
          <w:sz w:val="26"/>
          <w:szCs w:val="26"/>
        </w:rPr>
        <w:t xml:space="preserve"> подлежащие зачислению в бюджет Московской области в соответствии с законодательством Российской Федерации, взамен дотации на выравнивание бюджетной обеспеченности городского округа из бюджета Московской области (в 201</w:t>
      </w:r>
      <w:r>
        <w:rPr>
          <w:sz w:val="26"/>
          <w:szCs w:val="26"/>
        </w:rPr>
        <w:t>7</w:t>
      </w:r>
      <w:r w:rsidRPr="004A3823">
        <w:rPr>
          <w:sz w:val="26"/>
          <w:szCs w:val="26"/>
        </w:rPr>
        <w:t xml:space="preserve"> году доп. норм.</w:t>
      </w:r>
      <w:proofErr w:type="gramEnd"/>
      <w:r w:rsidRPr="004A3823">
        <w:rPr>
          <w:sz w:val="26"/>
          <w:szCs w:val="26"/>
        </w:rPr>
        <w:t xml:space="preserve"> НДФЛ </w:t>
      </w:r>
      <w:r>
        <w:rPr>
          <w:sz w:val="26"/>
          <w:szCs w:val="26"/>
        </w:rPr>
        <w:t>6,7</w:t>
      </w:r>
      <w:r w:rsidRPr="004A3823">
        <w:rPr>
          <w:sz w:val="26"/>
          <w:szCs w:val="26"/>
        </w:rPr>
        <w:t xml:space="preserve">%), составили </w:t>
      </w:r>
      <w:r>
        <w:rPr>
          <w:sz w:val="26"/>
          <w:szCs w:val="26"/>
        </w:rPr>
        <w:t xml:space="preserve">         78112,4</w:t>
      </w:r>
      <w:r w:rsidRPr="007430F3">
        <w:rPr>
          <w:sz w:val="26"/>
          <w:szCs w:val="26"/>
        </w:rPr>
        <w:t>тыс</w:t>
      </w:r>
      <w:proofErr w:type="gramStart"/>
      <w:r w:rsidRPr="007430F3">
        <w:rPr>
          <w:color w:val="FF0000"/>
          <w:sz w:val="26"/>
          <w:szCs w:val="26"/>
        </w:rPr>
        <w:t>.</w:t>
      </w:r>
      <w:r w:rsidRPr="007430F3">
        <w:rPr>
          <w:sz w:val="26"/>
          <w:szCs w:val="26"/>
        </w:rPr>
        <w:t>р</w:t>
      </w:r>
      <w:proofErr w:type="gramEnd"/>
      <w:r w:rsidRPr="007430F3">
        <w:rPr>
          <w:sz w:val="26"/>
          <w:szCs w:val="26"/>
        </w:rPr>
        <w:t>ублей</w:t>
      </w:r>
      <w:r w:rsidRPr="004A3823">
        <w:rPr>
          <w:sz w:val="26"/>
          <w:szCs w:val="26"/>
        </w:rPr>
        <w:t xml:space="preserve"> или </w:t>
      </w:r>
      <w:r>
        <w:rPr>
          <w:sz w:val="26"/>
          <w:szCs w:val="26"/>
        </w:rPr>
        <w:t>4,4</w:t>
      </w:r>
      <w:r w:rsidRPr="004A3823">
        <w:rPr>
          <w:sz w:val="26"/>
          <w:szCs w:val="26"/>
        </w:rPr>
        <w:t>% от общих доходов бюджета (в 201</w:t>
      </w:r>
      <w:r>
        <w:rPr>
          <w:sz w:val="26"/>
          <w:szCs w:val="26"/>
        </w:rPr>
        <w:t>6</w:t>
      </w:r>
      <w:r w:rsidRPr="004A3823">
        <w:rPr>
          <w:sz w:val="26"/>
          <w:szCs w:val="26"/>
        </w:rPr>
        <w:t xml:space="preserve"> году отчисления НДФЛ по дополнительному нормативу</w:t>
      </w:r>
      <w:r>
        <w:rPr>
          <w:sz w:val="26"/>
          <w:szCs w:val="26"/>
        </w:rPr>
        <w:t xml:space="preserve"> 6,7</w:t>
      </w:r>
      <w:r w:rsidRPr="004A3823">
        <w:rPr>
          <w:sz w:val="26"/>
          <w:szCs w:val="26"/>
        </w:rPr>
        <w:t xml:space="preserve">%- </w:t>
      </w:r>
      <w:r>
        <w:rPr>
          <w:sz w:val="26"/>
          <w:szCs w:val="26"/>
        </w:rPr>
        <w:t xml:space="preserve">71966,9 </w:t>
      </w:r>
      <w:r w:rsidRPr="004A3823">
        <w:rPr>
          <w:sz w:val="26"/>
          <w:szCs w:val="26"/>
        </w:rPr>
        <w:t xml:space="preserve">тыс.рублейили </w:t>
      </w:r>
      <w:r>
        <w:rPr>
          <w:sz w:val="26"/>
          <w:szCs w:val="26"/>
        </w:rPr>
        <w:t>4,8</w:t>
      </w:r>
      <w:r w:rsidRPr="004A3823">
        <w:rPr>
          <w:sz w:val="26"/>
          <w:szCs w:val="26"/>
        </w:rPr>
        <w:t xml:space="preserve">% от общих доходов бюджета). </w:t>
      </w:r>
      <w:r>
        <w:rPr>
          <w:sz w:val="26"/>
          <w:szCs w:val="26"/>
        </w:rPr>
        <w:t xml:space="preserve">Рост на 6145,5 </w:t>
      </w:r>
      <w:r w:rsidRPr="004A3823">
        <w:rPr>
          <w:sz w:val="26"/>
          <w:szCs w:val="26"/>
        </w:rPr>
        <w:t>тыс</w:t>
      </w:r>
      <w:proofErr w:type="gramStart"/>
      <w:r w:rsidRPr="004A3823">
        <w:rPr>
          <w:sz w:val="26"/>
          <w:szCs w:val="26"/>
        </w:rPr>
        <w:t>.р</w:t>
      </w:r>
      <w:proofErr w:type="gramEnd"/>
      <w:r w:rsidRPr="004A3823">
        <w:rPr>
          <w:sz w:val="26"/>
          <w:szCs w:val="26"/>
        </w:rPr>
        <w:t xml:space="preserve">ублей или </w:t>
      </w:r>
      <w:r>
        <w:rPr>
          <w:sz w:val="26"/>
          <w:szCs w:val="26"/>
        </w:rPr>
        <w:t>на 8,5%</w:t>
      </w:r>
      <w:r w:rsidRPr="004A3823">
        <w:rPr>
          <w:sz w:val="26"/>
          <w:szCs w:val="26"/>
        </w:rPr>
        <w:t xml:space="preserve">. </w:t>
      </w:r>
    </w:p>
    <w:p w:rsidR="00F578A6" w:rsidRDefault="00F578A6" w:rsidP="00CB7185">
      <w:pPr>
        <w:pStyle w:val="31"/>
        <w:tabs>
          <w:tab w:val="left" w:pos="284"/>
        </w:tabs>
        <w:ind w:left="0" w:firstLine="567"/>
        <w:rPr>
          <w:sz w:val="26"/>
          <w:szCs w:val="26"/>
        </w:rPr>
      </w:pPr>
    </w:p>
    <w:p w:rsidR="00F578A6" w:rsidRDefault="00F578A6" w:rsidP="00CB7185">
      <w:pPr>
        <w:pStyle w:val="31"/>
        <w:tabs>
          <w:tab w:val="left" w:pos="284"/>
        </w:tabs>
        <w:ind w:left="0" w:firstLine="567"/>
        <w:rPr>
          <w:sz w:val="26"/>
          <w:szCs w:val="26"/>
        </w:rPr>
      </w:pPr>
    </w:p>
    <w:p w:rsidR="00CB7185" w:rsidRPr="00510C10" w:rsidRDefault="00CB7185" w:rsidP="00CB7185">
      <w:pPr>
        <w:pStyle w:val="31"/>
        <w:tabs>
          <w:tab w:val="left" w:pos="284"/>
        </w:tabs>
        <w:ind w:left="567"/>
        <w:jc w:val="right"/>
        <w:rPr>
          <w:sz w:val="26"/>
          <w:szCs w:val="26"/>
        </w:rPr>
      </w:pPr>
    </w:p>
    <w:p w:rsidR="00B26BD4" w:rsidRDefault="00B26BD4" w:rsidP="00B26BD4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5A5D32">
        <w:rPr>
          <w:b/>
          <w:sz w:val="26"/>
          <w:szCs w:val="26"/>
          <w:u w:val="single"/>
        </w:rPr>
        <w:lastRenderedPageBreak/>
        <w:t>Межбюджетные трансферты</w:t>
      </w:r>
    </w:p>
    <w:p w:rsidR="00F578A6" w:rsidRPr="005A5D32" w:rsidRDefault="00F578A6" w:rsidP="00B26BD4">
      <w:pPr>
        <w:spacing w:before="120"/>
        <w:ind w:firstLine="539"/>
        <w:jc w:val="both"/>
        <w:rPr>
          <w:b/>
          <w:sz w:val="26"/>
          <w:szCs w:val="26"/>
          <w:u w:val="single"/>
        </w:rPr>
      </w:pPr>
    </w:p>
    <w:p w:rsidR="00F578A6" w:rsidRPr="00F578A6" w:rsidRDefault="00F578A6" w:rsidP="00F578A6">
      <w:pPr>
        <w:ind w:firstLine="567"/>
        <w:jc w:val="both"/>
        <w:rPr>
          <w:sz w:val="26"/>
          <w:szCs w:val="26"/>
        </w:rPr>
      </w:pPr>
      <w:r w:rsidRPr="00F578A6">
        <w:rPr>
          <w:sz w:val="26"/>
          <w:szCs w:val="26"/>
        </w:rPr>
        <w:t>Безвозмездные поступления от других бюджетов бюджетной системы РФ составили 1 028 661,0тыс</w:t>
      </w:r>
      <w:proofErr w:type="gramStart"/>
      <w:r w:rsidRPr="00F578A6">
        <w:rPr>
          <w:sz w:val="26"/>
          <w:szCs w:val="26"/>
        </w:rPr>
        <w:t>.р</w:t>
      </w:r>
      <w:proofErr w:type="gramEnd"/>
      <w:r w:rsidRPr="00F578A6">
        <w:rPr>
          <w:sz w:val="26"/>
          <w:szCs w:val="26"/>
        </w:rPr>
        <w:t>ублей – рост на 392455,4 тыс.рублей или на 61,7%по сравнению с уровнем 2016 года  (636205,6тыс.рублей).</w:t>
      </w:r>
    </w:p>
    <w:p w:rsidR="00D1021A" w:rsidRDefault="00D1021A" w:rsidP="00F94286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F94286" w:rsidRPr="00510C10" w:rsidRDefault="00F94286" w:rsidP="00F94286">
      <w:pPr>
        <w:pStyle w:val="31"/>
        <w:tabs>
          <w:tab w:val="left" w:pos="284"/>
        </w:tabs>
        <w:ind w:left="0" w:firstLine="567"/>
        <w:rPr>
          <w:sz w:val="26"/>
          <w:szCs w:val="26"/>
        </w:rPr>
      </w:pPr>
      <w:r w:rsidRPr="00510C10">
        <w:rPr>
          <w:sz w:val="26"/>
          <w:szCs w:val="26"/>
        </w:rPr>
        <w:t>В 201</w:t>
      </w:r>
      <w:r w:rsidR="00F578A6">
        <w:rPr>
          <w:sz w:val="26"/>
          <w:szCs w:val="26"/>
        </w:rPr>
        <w:t>7</w:t>
      </w:r>
      <w:r w:rsidRPr="00510C10">
        <w:rPr>
          <w:sz w:val="26"/>
          <w:szCs w:val="26"/>
        </w:rPr>
        <w:t xml:space="preserve"> году в доходную часть бюджета города получены следующие безвозмездные перечисления от бюджетов других уровней (федеральный и областной бюджет):                                                        </w:t>
      </w:r>
    </w:p>
    <w:p w:rsidR="00F94286" w:rsidRPr="00510C10" w:rsidRDefault="00126C40" w:rsidP="00126C40">
      <w:pPr>
        <w:pStyle w:val="31"/>
        <w:tabs>
          <w:tab w:val="left" w:pos="284"/>
        </w:tabs>
        <w:ind w:left="567"/>
        <w:jc w:val="center"/>
        <w:rPr>
          <w:sz w:val="26"/>
          <w:szCs w:val="26"/>
        </w:rPr>
      </w:pPr>
      <w:r w:rsidRPr="001301C7">
        <w:rPr>
          <w:b/>
          <w:bCs/>
          <w:sz w:val="20"/>
        </w:rPr>
        <w:t>(тыс</w:t>
      </w:r>
      <w:proofErr w:type="gramStart"/>
      <w:r w:rsidRPr="001301C7">
        <w:rPr>
          <w:b/>
          <w:bCs/>
          <w:sz w:val="20"/>
        </w:rPr>
        <w:t>.р</w:t>
      </w:r>
      <w:proofErr w:type="gramEnd"/>
      <w:r w:rsidRPr="001301C7">
        <w:rPr>
          <w:b/>
          <w:bCs/>
          <w:sz w:val="20"/>
        </w:rPr>
        <w:t>уб.)</w:t>
      </w:r>
    </w:p>
    <w:tbl>
      <w:tblPr>
        <w:tblW w:w="96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1276"/>
        <w:gridCol w:w="1288"/>
        <w:gridCol w:w="1366"/>
        <w:gridCol w:w="887"/>
      </w:tblGrid>
      <w:tr w:rsidR="00126C40" w:rsidTr="00126C40">
        <w:tc>
          <w:tcPr>
            <w:tcW w:w="4820" w:type="dxa"/>
          </w:tcPr>
          <w:p w:rsidR="00126C40" w:rsidRPr="00D1021A" w:rsidRDefault="00126C40" w:rsidP="00F94286">
            <w:pPr>
              <w:pStyle w:val="31"/>
              <w:tabs>
                <w:tab w:val="left" w:pos="284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1021A">
              <w:rPr>
                <w:b/>
                <w:bCs/>
                <w:sz w:val="24"/>
                <w:szCs w:val="24"/>
              </w:rPr>
              <w:t xml:space="preserve">Средства от бюджетов других уровней </w:t>
            </w:r>
          </w:p>
          <w:p w:rsidR="00126C40" w:rsidRPr="00D1021A" w:rsidRDefault="00126C40" w:rsidP="00F94286">
            <w:pPr>
              <w:pStyle w:val="31"/>
              <w:tabs>
                <w:tab w:val="left" w:pos="284"/>
              </w:tabs>
              <w:ind w:left="0"/>
              <w:jc w:val="center"/>
              <w:rPr>
                <w:b/>
                <w:bCs/>
                <w:szCs w:val="28"/>
              </w:rPr>
            </w:pPr>
            <w:r w:rsidRPr="00D1021A">
              <w:rPr>
                <w:b/>
                <w:bCs/>
                <w:sz w:val="24"/>
                <w:szCs w:val="24"/>
              </w:rPr>
              <w:t>(областной бюджет)</w:t>
            </w:r>
          </w:p>
        </w:tc>
        <w:tc>
          <w:tcPr>
            <w:tcW w:w="1276" w:type="dxa"/>
            <w:vAlign w:val="center"/>
          </w:tcPr>
          <w:p w:rsidR="00126C40" w:rsidRPr="00126C40" w:rsidRDefault="00126C40" w:rsidP="00F578A6">
            <w:pPr>
              <w:tabs>
                <w:tab w:val="left" w:pos="284"/>
              </w:tabs>
              <w:ind w:firstLine="34"/>
              <w:jc w:val="center"/>
              <w:rPr>
                <w:b/>
                <w:sz w:val="20"/>
                <w:szCs w:val="20"/>
              </w:rPr>
            </w:pPr>
            <w:r w:rsidRPr="00126C40">
              <w:rPr>
                <w:b/>
                <w:sz w:val="20"/>
                <w:szCs w:val="20"/>
              </w:rPr>
              <w:t>ФАКТ 201</w:t>
            </w:r>
            <w:r w:rsidR="00F578A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88" w:type="dxa"/>
          </w:tcPr>
          <w:p w:rsidR="00126C40" w:rsidRPr="001301C7" w:rsidRDefault="00126C40" w:rsidP="00F94286">
            <w:pPr>
              <w:pStyle w:val="31"/>
              <w:tabs>
                <w:tab w:val="left" w:pos="284"/>
              </w:tabs>
              <w:ind w:left="0"/>
              <w:jc w:val="center"/>
              <w:rPr>
                <w:b/>
                <w:bCs/>
                <w:sz w:val="20"/>
              </w:rPr>
            </w:pPr>
            <w:r w:rsidRPr="001301C7">
              <w:rPr>
                <w:b/>
                <w:bCs/>
                <w:sz w:val="20"/>
              </w:rPr>
              <w:t>ПЛАН</w:t>
            </w:r>
          </w:p>
          <w:p w:rsidR="00126C40" w:rsidRPr="001301C7" w:rsidRDefault="00126C40" w:rsidP="00F578A6">
            <w:pPr>
              <w:pStyle w:val="31"/>
              <w:tabs>
                <w:tab w:val="left" w:pos="284"/>
              </w:tabs>
              <w:ind w:left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</w:t>
            </w:r>
            <w:r w:rsidR="00F578A6">
              <w:rPr>
                <w:b/>
                <w:bCs/>
                <w:sz w:val="20"/>
              </w:rPr>
              <w:t>7</w:t>
            </w:r>
          </w:p>
        </w:tc>
        <w:tc>
          <w:tcPr>
            <w:tcW w:w="1366" w:type="dxa"/>
          </w:tcPr>
          <w:p w:rsidR="00126C40" w:rsidRPr="001301C7" w:rsidRDefault="00126C40" w:rsidP="00F94286">
            <w:pPr>
              <w:pStyle w:val="31"/>
              <w:tabs>
                <w:tab w:val="left" w:pos="284"/>
              </w:tabs>
              <w:ind w:left="0"/>
              <w:jc w:val="center"/>
              <w:rPr>
                <w:b/>
                <w:bCs/>
                <w:sz w:val="20"/>
              </w:rPr>
            </w:pPr>
            <w:r w:rsidRPr="001301C7">
              <w:rPr>
                <w:b/>
                <w:bCs/>
                <w:sz w:val="20"/>
              </w:rPr>
              <w:t>ФАКТ</w:t>
            </w:r>
          </w:p>
          <w:p w:rsidR="00126C40" w:rsidRPr="001301C7" w:rsidRDefault="00126C40" w:rsidP="00F578A6">
            <w:pPr>
              <w:pStyle w:val="31"/>
              <w:tabs>
                <w:tab w:val="left" w:pos="284"/>
              </w:tabs>
              <w:ind w:left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</w:t>
            </w:r>
            <w:r w:rsidR="00F578A6">
              <w:rPr>
                <w:b/>
                <w:bCs/>
                <w:sz w:val="20"/>
              </w:rPr>
              <w:t>7</w:t>
            </w:r>
          </w:p>
        </w:tc>
        <w:tc>
          <w:tcPr>
            <w:tcW w:w="887" w:type="dxa"/>
          </w:tcPr>
          <w:p w:rsidR="00126C40" w:rsidRPr="001301C7" w:rsidRDefault="00126C40" w:rsidP="00F94286">
            <w:pPr>
              <w:pStyle w:val="31"/>
              <w:tabs>
                <w:tab w:val="left" w:pos="118"/>
              </w:tabs>
              <w:ind w:left="0"/>
              <w:jc w:val="center"/>
              <w:rPr>
                <w:b/>
                <w:bCs/>
                <w:sz w:val="20"/>
              </w:rPr>
            </w:pPr>
            <w:r w:rsidRPr="001301C7">
              <w:rPr>
                <w:b/>
                <w:bCs/>
                <w:sz w:val="20"/>
              </w:rPr>
              <w:t>%</w:t>
            </w:r>
          </w:p>
          <w:p w:rsidR="00126C40" w:rsidRPr="001301C7" w:rsidRDefault="00126C40" w:rsidP="00F94286">
            <w:pPr>
              <w:pStyle w:val="31"/>
              <w:tabs>
                <w:tab w:val="left" w:pos="118"/>
              </w:tabs>
              <w:ind w:left="0"/>
              <w:jc w:val="center"/>
              <w:rPr>
                <w:b/>
                <w:bCs/>
                <w:sz w:val="20"/>
              </w:rPr>
            </w:pPr>
            <w:r w:rsidRPr="001301C7">
              <w:rPr>
                <w:b/>
                <w:bCs/>
                <w:sz w:val="20"/>
              </w:rPr>
              <w:t>исп.</w:t>
            </w:r>
          </w:p>
        </w:tc>
      </w:tr>
      <w:tr w:rsidR="00F578A6" w:rsidTr="00F578A6">
        <w:tc>
          <w:tcPr>
            <w:tcW w:w="4820" w:type="dxa"/>
          </w:tcPr>
          <w:p w:rsidR="00F578A6" w:rsidRPr="00F578A6" w:rsidRDefault="00F578A6" w:rsidP="00F94286">
            <w:pPr>
              <w:pStyle w:val="31"/>
              <w:tabs>
                <w:tab w:val="left" w:pos="284"/>
              </w:tabs>
              <w:ind w:left="0"/>
              <w:rPr>
                <w:sz w:val="26"/>
                <w:szCs w:val="26"/>
              </w:rPr>
            </w:pPr>
            <w:r w:rsidRPr="00F578A6">
              <w:rPr>
                <w:sz w:val="26"/>
                <w:szCs w:val="26"/>
              </w:rPr>
              <w:t xml:space="preserve">Субвенции </w:t>
            </w:r>
          </w:p>
        </w:tc>
        <w:tc>
          <w:tcPr>
            <w:tcW w:w="1276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597 411,3</w:t>
            </w:r>
          </w:p>
        </w:tc>
        <w:tc>
          <w:tcPr>
            <w:tcW w:w="1288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702023,0</w:t>
            </w:r>
          </w:p>
        </w:tc>
        <w:tc>
          <w:tcPr>
            <w:tcW w:w="1366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684103,6</w:t>
            </w:r>
          </w:p>
        </w:tc>
        <w:tc>
          <w:tcPr>
            <w:tcW w:w="887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</w:tr>
      <w:tr w:rsidR="00F578A6" w:rsidTr="00F578A6">
        <w:tc>
          <w:tcPr>
            <w:tcW w:w="4820" w:type="dxa"/>
          </w:tcPr>
          <w:p w:rsidR="00F578A6" w:rsidRPr="00F578A6" w:rsidRDefault="00F578A6" w:rsidP="00F94286">
            <w:pPr>
              <w:pStyle w:val="31"/>
              <w:tabs>
                <w:tab w:val="left" w:pos="284"/>
              </w:tabs>
              <w:ind w:left="0"/>
              <w:rPr>
                <w:sz w:val="26"/>
                <w:szCs w:val="26"/>
              </w:rPr>
            </w:pPr>
            <w:r w:rsidRPr="00F578A6">
              <w:rPr>
                <w:sz w:val="26"/>
                <w:szCs w:val="26"/>
              </w:rPr>
              <w:t>Субсидии</w:t>
            </w:r>
          </w:p>
        </w:tc>
        <w:tc>
          <w:tcPr>
            <w:tcW w:w="1276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35 667,7</w:t>
            </w:r>
          </w:p>
        </w:tc>
        <w:tc>
          <w:tcPr>
            <w:tcW w:w="1288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229888,7</w:t>
            </w:r>
          </w:p>
        </w:tc>
        <w:tc>
          <w:tcPr>
            <w:tcW w:w="1366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226650,4</w:t>
            </w:r>
          </w:p>
        </w:tc>
        <w:tc>
          <w:tcPr>
            <w:tcW w:w="887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</w:tr>
      <w:tr w:rsidR="00F578A6" w:rsidTr="00F578A6">
        <w:tc>
          <w:tcPr>
            <w:tcW w:w="4820" w:type="dxa"/>
          </w:tcPr>
          <w:p w:rsidR="00F578A6" w:rsidRPr="00F578A6" w:rsidRDefault="00F578A6" w:rsidP="00F94286">
            <w:pPr>
              <w:pStyle w:val="31"/>
              <w:tabs>
                <w:tab w:val="left" w:pos="284"/>
              </w:tabs>
              <w:ind w:left="0"/>
              <w:rPr>
                <w:sz w:val="26"/>
                <w:szCs w:val="26"/>
              </w:rPr>
            </w:pPr>
            <w:r w:rsidRPr="00F578A6">
              <w:rPr>
                <w:sz w:val="26"/>
                <w:szCs w:val="26"/>
              </w:rPr>
              <w:t>Дотации</w:t>
            </w:r>
          </w:p>
        </w:tc>
        <w:tc>
          <w:tcPr>
            <w:tcW w:w="1276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892,0</w:t>
            </w:r>
          </w:p>
        </w:tc>
        <w:tc>
          <w:tcPr>
            <w:tcW w:w="1288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74147,0</w:t>
            </w:r>
          </w:p>
        </w:tc>
        <w:tc>
          <w:tcPr>
            <w:tcW w:w="1366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74147,0</w:t>
            </w:r>
          </w:p>
        </w:tc>
        <w:tc>
          <w:tcPr>
            <w:tcW w:w="887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578A6" w:rsidTr="00F578A6">
        <w:tc>
          <w:tcPr>
            <w:tcW w:w="4820" w:type="dxa"/>
          </w:tcPr>
          <w:p w:rsidR="00F578A6" w:rsidRPr="00F578A6" w:rsidRDefault="00F578A6" w:rsidP="00F94286">
            <w:pPr>
              <w:pStyle w:val="31"/>
              <w:tabs>
                <w:tab w:val="left" w:pos="284"/>
              </w:tabs>
              <w:ind w:left="0"/>
              <w:rPr>
                <w:sz w:val="26"/>
                <w:szCs w:val="26"/>
              </w:rPr>
            </w:pPr>
            <w:r w:rsidRPr="00F578A6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2 234,6</w:t>
            </w:r>
          </w:p>
        </w:tc>
        <w:tc>
          <w:tcPr>
            <w:tcW w:w="1288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43760,0</w:t>
            </w:r>
          </w:p>
        </w:tc>
        <w:tc>
          <w:tcPr>
            <w:tcW w:w="1366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43760,0</w:t>
            </w:r>
          </w:p>
        </w:tc>
        <w:tc>
          <w:tcPr>
            <w:tcW w:w="887" w:type="dxa"/>
          </w:tcPr>
          <w:p w:rsidR="00F578A6" w:rsidRDefault="00F578A6" w:rsidP="00F578A6">
            <w:pPr>
              <w:pStyle w:val="31"/>
              <w:tabs>
                <w:tab w:val="left" w:pos="284"/>
              </w:tabs>
              <w:ind w:left="0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578A6" w:rsidTr="00F578A6">
        <w:tc>
          <w:tcPr>
            <w:tcW w:w="4820" w:type="dxa"/>
          </w:tcPr>
          <w:p w:rsidR="00F578A6" w:rsidRPr="00F578A6" w:rsidRDefault="00F578A6" w:rsidP="00F94286">
            <w:pPr>
              <w:pStyle w:val="31"/>
              <w:tabs>
                <w:tab w:val="left" w:pos="284"/>
              </w:tabs>
              <w:ind w:left="0"/>
              <w:jc w:val="center"/>
              <w:rPr>
                <w:sz w:val="26"/>
                <w:szCs w:val="26"/>
              </w:rPr>
            </w:pPr>
            <w:r w:rsidRPr="00F578A6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636 205,6</w:t>
            </w:r>
          </w:p>
        </w:tc>
        <w:tc>
          <w:tcPr>
            <w:tcW w:w="1288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1049818,7</w:t>
            </w:r>
          </w:p>
        </w:tc>
        <w:tc>
          <w:tcPr>
            <w:tcW w:w="1366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1028661,0</w:t>
            </w:r>
          </w:p>
        </w:tc>
        <w:tc>
          <w:tcPr>
            <w:tcW w:w="887" w:type="dxa"/>
          </w:tcPr>
          <w:p w:rsidR="00F578A6" w:rsidRPr="001301C7" w:rsidRDefault="00F578A6" w:rsidP="00F578A6">
            <w:pPr>
              <w:pStyle w:val="31"/>
              <w:tabs>
                <w:tab w:val="left" w:pos="284"/>
              </w:tabs>
              <w:ind w:left="0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</w:tc>
      </w:tr>
    </w:tbl>
    <w:p w:rsidR="00D1021A" w:rsidRDefault="00D1021A" w:rsidP="00B26BD4">
      <w:pPr>
        <w:spacing w:before="120"/>
        <w:ind w:firstLine="902"/>
        <w:jc w:val="both"/>
        <w:rPr>
          <w:sz w:val="26"/>
          <w:szCs w:val="26"/>
        </w:rPr>
      </w:pPr>
    </w:p>
    <w:p w:rsidR="00B26BD4" w:rsidRPr="005A5D32" w:rsidRDefault="00B26BD4" w:rsidP="00B26BD4">
      <w:pPr>
        <w:spacing w:before="120"/>
        <w:ind w:firstLine="902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В 201</w:t>
      </w:r>
      <w:r w:rsidR="00F578A6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привлечены в доходную часть бюджета города дополнительные средства </w:t>
      </w:r>
      <w:r w:rsidRPr="005A5D32">
        <w:rPr>
          <w:spacing w:val="4"/>
          <w:sz w:val="26"/>
          <w:szCs w:val="26"/>
        </w:rPr>
        <w:t xml:space="preserve">финансовой помощи на выполнение расходных обязательств, связанных с реализацией вопросов местного значения городского округа и полномочий органов местного самоуправления по решению вопросов местного значения, (в том числе на осуществление целевых расходов) в виде </w:t>
      </w:r>
      <w:r w:rsidRPr="005A5D32">
        <w:rPr>
          <w:sz w:val="26"/>
          <w:szCs w:val="26"/>
        </w:rPr>
        <w:t xml:space="preserve">дотаций, субсидий и иных межбюджетных трансфертов в сумме </w:t>
      </w:r>
      <w:r w:rsidR="00F578A6">
        <w:rPr>
          <w:sz w:val="26"/>
          <w:szCs w:val="26"/>
        </w:rPr>
        <w:t>344,6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 (исполнение </w:t>
      </w:r>
      <w:r w:rsidR="00F578A6">
        <w:rPr>
          <w:sz w:val="26"/>
          <w:szCs w:val="26"/>
        </w:rPr>
        <w:t>99,1</w:t>
      </w:r>
      <w:r w:rsidRPr="005A5D32">
        <w:rPr>
          <w:sz w:val="26"/>
          <w:szCs w:val="26"/>
        </w:rPr>
        <w:t>% к утвержденному плану 201</w:t>
      </w:r>
      <w:r w:rsidR="00F578A6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года </w:t>
      </w:r>
      <w:r w:rsidR="00F578A6">
        <w:rPr>
          <w:sz w:val="26"/>
          <w:szCs w:val="26"/>
        </w:rPr>
        <w:t>3</w:t>
      </w:r>
      <w:r w:rsidR="007B0050">
        <w:rPr>
          <w:sz w:val="26"/>
          <w:szCs w:val="26"/>
        </w:rPr>
        <w:t>47,</w:t>
      </w:r>
      <w:r w:rsidR="00F578A6">
        <w:rPr>
          <w:sz w:val="26"/>
          <w:szCs w:val="26"/>
        </w:rPr>
        <w:t>8</w:t>
      </w:r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 xml:space="preserve">ублей), </w:t>
      </w:r>
    </w:p>
    <w:p w:rsidR="00B26BD4" w:rsidRPr="005A5D32" w:rsidRDefault="00B26BD4" w:rsidP="00B26BD4">
      <w:pPr>
        <w:spacing w:before="120"/>
        <w:ind w:firstLine="902"/>
        <w:jc w:val="both"/>
        <w:rPr>
          <w:b/>
          <w:i/>
          <w:sz w:val="26"/>
          <w:szCs w:val="26"/>
        </w:rPr>
      </w:pPr>
      <w:r w:rsidRPr="005A5D32">
        <w:rPr>
          <w:b/>
          <w:i/>
          <w:sz w:val="26"/>
          <w:szCs w:val="26"/>
        </w:rPr>
        <w:t xml:space="preserve">в том числе: </w:t>
      </w:r>
    </w:p>
    <w:p w:rsidR="00B26BD4" w:rsidRPr="005A5D32" w:rsidRDefault="00B26BD4" w:rsidP="00B26BD4">
      <w:pPr>
        <w:numPr>
          <w:ilvl w:val="0"/>
          <w:numId w:val="6"/>
        </w:numPr>
        <w:spacing w:before="120"/>
        <w:ind w:left="567" w:firstLine="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 xml:space="preserve">   в виде дотаций в сумме </w:t>
      </w:r>
      <w:r w:rsidR="00F578A6">
        <w:rPr>
          <w:spacing w:val="4"/>
          <w:sz w:val="26"/>
        </w:rPr>
        <w:t>74,1</w:t>
      </w:r>
      <w:r w:rsidRPr="005A5D32">
        <w:rPr>
          <w:spacing w:val="4"/>
          <w:sz w:val="26"/>
        </w:rPr>
        <w:t xml:space="preserve"> 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>ублей (исполнение 100% к уточненному плану 201</w:t>
      </w:r>
      <w:r w:rsidR="00F578A6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года), что на </w:t>
      </w:r>
      <w:r w:rsidR="00F578A6">
        <w:rPr>
          <w:spacing w:val="4"/>
          <w:sz w:val="26"/>
        </w:rPr>
        <w:t>73</w:t>
      </w:r>
      <w:r w:rsidRPr="005A5D32">
        <w:rPr>
          <w:spacing w:val="4"/>
          <w:sz w:val="26"/>
        </w:rPr>
        <w:t>,</w:t>
      </w:r>
      <w:r w:rsidR="00F578A6">
        <w:rPr>
          <w:spacing w:val="4"/>
          <w:sz w:val="26"/>
        </w:rPr>
        <w:t>2</w:t>
      </w:r>
      <w:r w:rsidRPr="005A5D32">
        <w:rPr>
          <w:spacing w:val="4"/>
          <w:sz w:val="26"/>
        </w:rPr>
        <w:t xml:space="preserve"> млн.рублей </w:t>
      </w:r>
      <w:r w:rsidR="007B0050">
        <w:rPr>
          <w:spacing w:val="4"/>
          <w:sz w:val="26"/>
        </w:rPr>
        <w:t>боль</w:t>
      </w:r>
      <w:r w:rsidRPr="005A5D32">
        <w:rPr>
          <w:spacing w:val="4"/>
          <w:sz w:val="26"/>
        </w:rPr>
        <w:t>ше, чем в 201</w:t>
      </w:r>
      <w:r w:rsidR="00F578A6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году (</w:t>
      </w:r>
      <w:r w:rsidR="007B0050">
        <w:rPr>
          <w:spacing w:val="4"/>
          <w:sz w:val="26"/>
        </w:rPr>
        <w:t>0</w:t>
      </w:r>
      <w:r w:rsidRPr="005A5D32">
        <w:rPr>
          <w:spacing w:val="4"/>
          <w:sz w:val="26"/>
        </w:rPr>
        <w:t>,</w:t>
      </w:r>
      <w:r w:rsidR="00F578A6">
        <w:rPr>
          <w:spacing w:val="4"/>
          <w:sz w:val="26"/>
        </w:rPr>
        <w:t>9</w:t>
      </w:r>
      <w:r w:rsidRPr="005A5D32">
        <w:rPr>
          <w:spacing w:val="4"/>
          <w:sz w:val="26"/>
        </w:rPr>
        <w:t>млн.рублей)</w:t>
      </w:r>
    </w:p>
    <w:p w:rsidR="00D1021A" w:rsidRDefault="00D1021A" w:rsidP="00B26BD4">
      <w:pPr>
        <w:jc w:val="right"/>
      </w:pPr>
    </w:p>
    <w:p w:rsidR="00B26BD4" w:rsidRPr="005A5D32" w:rsidRDefault="00B26BD4" w:rsidP="00B26BD4">
      <w:pPr>
        <w:jc w:val="right"/>
      </w:pPr>
      <w:r w:rsidRPr="005A5D32">
        <w:t xml:space="preserve">                                                          (тыс</w:t>
      </w:r>
      <w:proofErr w:type="gramStart"/>
      <w:r w:rsidRPr="005A5D32">
        <w:t>.р</w:t>
      </w:r>
      <w:proofErr w:type="gramEnd"/>
      <w:r w:rsidRPr="005A5D32">
        <w:t>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961"/>
        <w:gridCol w:w="1276"/>
        <w:gridCol w:w="1418"/>
        <w:gridCol w:w="1275"/>
      </w:tblGrid>
      <w:tr w:rsidR="00B26BD4" w:rsidRPr="005A5D32" w:rsidTr="00F2445A">
        <w:trPr>
          <w:trHeight w:val="424"/>
        </w:trPr>
        <w:tc>
          <w:tcPr>
            <w:tcW w:w="568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5A5D32">
              <w:rPr>
                <w:b/>
                <w:sz w:val="26"/>
                <w:szCs w:val="26"/>
              </w:rPr>
              <w:t xml:space="preserve">Дотации   </w:t>
            </w:r>
          </w:p>
        </w:tc>
        <w:tc>
          <w:tcPr>
            <w:tcW w:w="1276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b/>
                <w:sz w:val="26"/>
                <w:szCs w:val="26"/>
              </w:rPr>
            </w:pPr>
            <w:r w:rsidRPr="005A5D32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418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b/>
                <w:sz w:val="26"/>
                <w:szCs w:val="26"/>
              </w:rPr>
            </w:pPr>
            <w:r w:rsidRPr="005A5D32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B26BD4" w:rsidRPr="005A5D32" w:rsidRDefault="00B26BD4" w:rsidP="00F2445A">
            <w:pPr>
              <w:tabs>
                <w:tab w:val="left" w:pos="284"/>
              </w:tabs>
              <w:ind w:right="-52" w:firstLine="27"/>
              <w:rPr>
                <w:b/>
                <w:sz w:val="26"/>
                <w:szCs w:val="26"/>
              </w:rPr>
            </w:pPr>
            <w:r w:rsidRPr="005A5D32">
              <w:rPr>
                <w:b/>
                <w:sz w:val="26"/>
                <w:szCs w:val="26"/>
              </w:rPr>
              <w:t>% исп.</w:t>
            </w:r>
          </w:p>
        </w:tc>
      </w:tr>
      <w:tr w:rsidR="00B26BD4" w:rsidRPr="005A5D32" w:rsidTr="00F2445A">
        <w:trPr>
          <w:trHeight w:val="1874"/>
        </w:trPr>
        <w:tc>
          <w:tcPr>
            <w:tcW w:w="568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149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</w:t>
            </w:r>
          </w:p>
        </w:tc>
        <w:tc>
          <w:tcPr>
            <w:tcW w:w="4961" w:type="dxa"/>
            <w:vAlign w:val="center"/>
          </w:tcPr>
          <w:p w:rsidR="00B26BD4" w:rsidRPr="00F62276" w:rsidRDefault="00B26BD4" w:rsidP="00F2445A">
            <w:pPr>
              <w:tabs>
                <w:tab w:val="left" w:pos="0"/>
              </w:tabs>
              <w:ind w:firstLine="33"/>
              <w:rPr>
                <w:sz w:val="25"/>
                <w:szCs w:val="25"/>
              </w:rPr>
            </w:pPr>
            <w:r w:rsidRPr="00F62276">
              <w:rPr>
                <w:sz w:val="25"/>
                <w:szCs w:val="25"/>
              </w:rPr>
              <w:t>Дотации муниципальных образований Московской области по осуществлению полномочий по решению вопросов местного значения, отнесенных в соответствии с законодательством РФ к полномочиям органов местного самоуправления, на выравнивание бюджетной обеспеченности</w:t>
            </w:r>
          </w:p>
        </w:tc>
        <w:tc>
          <w:tcPr>
            <w:tcW w:w="1276" w:type="dxa"/>
            <w:vAlign w:val="center"/>
          </w:tcPr>
          <w:p w:rsidR="00B26BD4" w:rsidRPr="00F62276" w:rsidRDefault="00F578A6" w:rsidP="00F2445A">
            <w:pPr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74147,0</w:t>
            </w:r>
          </w:p>
        </w:tc>
        <w:tc>
          <w:tcPr>
            <w:tcW w:w="1418" w:type="dxa"/>
            <w:vAlign w:val="center"/>
          </w:tcPr>
          <w:p w:rsidR="00B26BD4" w:rsidRPr="00F62276" w:rsidRDefault="00F578A6" w:rsidP="00F2445A">
            <w:pPr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74147,0</w:t>
            </w:r>
          </w:p>
        </w:tc>
        <w:tc>
          <w:tcPr>
            <w:tcW w:w="1275" w:type="dxa"/>
            <w:vAlign w:val="center"/>
          </w:tcPr>
          <w:p w:rsidR="00B26BD4" w:rsidRPr="00F62276" w:rsidRDefault="00B26BD4" w:rsidP="00F2445A">
            <w:pPr>
              <w:jc w:val="right"/>
              <w:rPr>
                <w:sz w:val="25"/>
                <w:szCs w:val="25"/>
              </w:rPr>
            </w:pPr>
            <w:r w:rsidRPr="00F62276">
              <w:rPr>
                <w:sz w:val="25"/>
                <w:szCs w:val="25"/>
              </w:rPr>
              <w:t>100,0</w:t>
            </w:r>
          </w:p>
        </w:tc>
      </w:tr>
    </w:tbl>
    <w:p w:rsidR="00D1021A" w:rsidRPr="00D1021A" w:rsidRDefault="00D1021A" w:rsidP="00D1021A">
      <w:pPr>
        <w:tabs>
          <w:tab w:val="left" w:pos="1134"/>
        </w:tabs>
        <w:spacing w:before="240"/>
        <w:ind w:left="709"/>
        <w:jc w:val="both"/>
        <w:rPr>
          <w:spacing w:val="4"/>
          <w:sz w:val="26"/>
        </w:rPr>
      </w:pPr>
    </w:p>
    <w:p w:rsidR="00B26BD4" w:rsidRDefault="00B26BD4" w:rsidP="00B26BD4">
      <w:pPr>
        <w:numPr>
          <w:ilvl w:val="0"/>
          <w:numId w:val="5"/>
        </w:numPr>
        <w:tabs>
          <w:tab w:val="left" w:pos="1134"/>
        </w:tabs>
        <w:spacing w:before="240"/>
        <w:ind w:left="0" w:firstLine="709"/>
        <w:jc w:val="both"/>
        <w:rPr>
          <w:spacing w:val="4"/>
          <w:sz w:val="26"/>
        </w:rPr>
      </w:pPr>
      <w:r w:rsidRPr="00B524EA">
        <w:rPr>
          <w:sz w:val="26"/>
          <w:szCs w:val="26"/>
        </w:rPr>
        <w:t xml:space="preserve">в виде субсидий в сумме </w:t>
      </w:r>
      <w:r w:rsidR="00F578A6">
        <w:rPr>
          <w:sz w:val="26"/>
          <w:szCs w:val="26"/>
        </w:rPr>
        <w:t>226,6</w:t>
      </w:r>
      <w:r w:rsidRPr="00B524EA">
        <w:rPr>
          <w:sz w:val="26"/>
          <w:szCs w:val="26"/>
        </w:rPr>
        <w:t>млн</w:t>
      </w:r>
      <w:proofErr w:type="gramStart"/>
      <w:r w:rsidRPr="00B524EA">
        <w:rPr>
          <w:sz w:val="26"/>
          <w:szCs w:val="26"/>
        </w:rPr>
        <w:t>.р</w:t>
      </w:r>
      <w:proofErr w:type="gramEnd"/>
      <w:r w:rsidRPr="00B524EA">
        <w:rPr>
          <w:sz w:val="26"/>
          <w:szCs w:val="26"/>
        </w:rPr>
        <w:t xml:space="preserve">ублей (исполнение </w:t>
      </w:r>
      <w:r w:rsidR="00F578A6">
        <w:rPr>
          <w:sz w:val="26"/>
          <w:szCs w:val="26"/>
        </w:rPr>
        <w:t>98,6</w:t>
      </w:r>
      <w:r w:rsidRPr="00B524EA">
        <w:rPr>
          <w:sz w:val="26"/>
          <w:szCs w:val="26"/>
        </w:rPr>
        <w:t>%                                        к утвержденному плану 201</w:t>
      </w:r>
      <w:r w:rsidR="00F578A6">
        <w:rPr>
          <w:sz w:val="26"/>
          <w:szCs w:val="26"/>
        </w:rPr>
        <w:t>7</w:t>
      </w:r>
      <w:r w:rsidRPr="00B524EA">
        <w:rPr>
          <w:sz w:val="26"/>
          <w:szCs w:val="26"/>
        </w:rPr>
        <w:t xml:space="preserve"> года </w:t>
      </w:r>
      <w:r w:rsidR="00F578A6">
        <w:rPr>
          <w:sz w:val="26"/>
          <w:szCs w:val="26"/>
        </w:rPr>
        <w:t>229,9</w:t>
      </w:r>
      <w:r w:rsidRPr="00B524EA">
        <w:rPr>
          <w:sz w:val="26"/>
          <w:szCs w:val="26"/>
        </w:rPr>
        <w:t xml:space="preserve">млн.рублей). </w:t>
      </w:r>
      <w:r w:rsidRPr="00B524EA">
        <w:rPr>
          <w:spacing w:val="4"/>
          <w:sz w:val="26"/>
        </w:rPr>
        <w:t xml:space="preserve">Объем субсидий                                    за рассматриваемый период </w:t>
      </w:r>
      <w:r w:rsidR="00AE6FA6">
        <w:rPr>
          <w:spacing w:val="4"/>
          <w:sz w:val="26"/>
        </w:rPr>
        <w:t>вырос</w:t>
      </w:r>
      <w:r w:rsidRPr="00B524EA">
        <w:rPr>
          <w:spacing w:val="4"/>
          <w:sz w:val="26"/>
        </w:rPr>
        <w:t xml:space="preserve"> в номинальном выражении на                              </w:t>
      </w:r>
      <w:r w:rsidR="00B524EA" w:rsidRPr="00B524EA">
        <w:rPr>
          <w:spacing w:val="4"/>
          <w:sz w:val="26"/>
        </w:rPr>
        <w:t>1</w:t>
      </w:r>
      <w:r w:rsidR="00AE6FA6">
        <w:rPr>
          <w:spacing w:val="4"/>
          <w:sz w:val="26"/>
        </w:rPr>
        <w:t>91</w:t>
      </w:r>
      <w:r w:rsidR="00B524EA" w:rsidRPr="00B524EA">
        <w:rPr>
          <w:spacing w:val="4"/>
          <w:sz w:val="26"/>
        </w:rPr>
        <w:t>,</w:t>
      </w:r>
      <w:r w:rsidR="00AE6FA6">
        <w:rPr>
          <w:spacing w:val="4"/>
          <w:sz w:val="26"/>
        </w:rPr>
        <w:t>0</w:t>
      </w:r>
      <w:r w:rsidRPr="00B524EA">
        <w:rPr>
          <w:spacing w:val="4"/>
          <w:sz w:val="26"/>
        </w:rPr>
        <w:t>млн</w:t>
      </w:r>
      <w:proofErr w:type="gramStart"/>
      <w:r w:rsidRPr="00B524EA">
        <w:rPr>
          <w:spacing w:val="4"/>
          <w:sz w:val="26"/>
        </w:rPr>
        <w:t>.р</w:t>
      </w:r>
      <w:proofErr w:type="gramEnd"/>
      <w:r w:rsidRPr="00B524EA">
        <w:rPr>
          <w:spacing w:val="4"/>
          <w:sz w:val="26"/>
        </w:rPr>
        <w:t>ублей по сравнению с 201</w:t>
      </w:r>
      <w:r w:rsidR="00AE6FA6">
        <w:rPr>
          <w:spacing w:val="4"/>
          <w:sz w:val="26"/>
        </w:rPr>
        <w:t>6</w:t>
      </w:r>
      <w:r w:rsidRPr="00B524EA">
        <w:rPr>
          <w:spacing w:val="4"/>
          <w:sz w:val="26"/>
        </w:rPr>
        <w:t xml:space="preserve"> годом (</w:t>
      </w:r>
      <w:r w:rsidR="00AE6FA6">
        <w:rPr>
          <w:spacing w:val="4"/>
          <w:sz w:val="26"/>
        </w:rPr>
        <w:t>35,7м</w:t>
      </w:r>
      <w:r w:rsidRPr="005A5D32">
        <w:rPr>
          <w:spacing w:val="4"/>
          <w:sz w:val="26"/>
        </w:rPr>
        <w:t>лн.рублей).</w:t>
      </w:r>
    </w:p>
    <w:p w:rsidR="00D1021A" w:rsidRDefault="00D1021A" w:rsidP="00B26BD4">
      <w:pPr>
        <w:spacing w:before="120"/>
        <w:ind w:left="7079" w:firstLine="709"/>
        <w:jc w:val="both"/>
        <w:rPr>
          <w:sz w:val="26"/>
          <w:szCs w:val="26"/>
        </w:rPr>
      </w:pPr>
    </w:p>
    <w:p w:rsidR="00D1021A" w:rsidRDefault="00D1021A" w:rsidP="00B26BD4">
      <w:pPr>
        <w:spacing w:before="120"/>
        <w:ind w:left="7079" w:firstLine="709"/>
        <w:jc w:val="both"/>
        <w:rPr>
          <w:sz w:val="26"/>
          <w:szCs w:val="26"/>
        </w:rPr>
      </w:pPr>
    </w:p>
    <w:p w:rsidR="00B26BD4" w:rsidRPr="005A5D32" w:rsidRDefault="00B26BD4" w:rsidP="00B26BD4">
      <w:pPr>
        <w:spacing w:before="120"/>
        <w:ind w:left="7079"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lastRenderedPageBreak/>
        <w:t>(тыс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528"/>
        <w:gridCol w:w="1417"/>
        <w:gridCol w:w="1276"/>
        <w:gridCol w:w="992"/>
      </w:tblGrid>
      <w:tr w:rsidR="00B26BD4" w:rsidRPr="005A5D32" w:rsidTr="00F2445A">
        <w:trPr>
          <w:trHeight w:val="424"/>
        </w:trPr>
        <w:tc>
          <w:tcPr>
            <w:tcW w:w="568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b/>
                <w:sz w:val="26"/>
                <w:szCs w:val="26"/>
              </w:rPr>
            </w:pPr>
          </w:p>
        </w:tc>
        <w:tc>
          <w:tcPr>
            <w:tcW w:w="5528" w:type="dxa"/>
          </w:tcPr>
          <w:p w:rsidR="00B26BD4" w:rsidRPr="003D1350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3D1350">
              <w:rPr>
                <w:b/>
                <w:sz w:val="26"/>
                <w:szCs w:val="26"/>
              </w:rPr>
              <w:t>Субсидии</w:t>
            </w:r>
          </w:p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3D1350">
              <w:rPr>
                <w:sz w:val="26"/>
                <w:szCs w:val="26"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ПЛАН</w:t>
            </w:r>
          </w:p>
        </w:tc>
        <w:tc>
          <w:tcPr>
            <w:tcW w:w="1276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ФАКТ</w:t>
            </w:r>
          </w:p>
        </w:tc>
        <w:tc>
          <w:tcPr>
            <w:tcW w:w="992" w:type="dxa"/>
          </w:tcPr>
          <w:p w:rsidR="00B26BD4" w:rsidRPr="005A5D32" w:rsidRDefault="00B26BD4" w:rsidP="00F2445A">
            <w:pPr>
              <w:tabs>
                <w:tab w:val="left" w:pos="284"/>
              </w:tabs>
              <w:ind w:right="-52"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% исп.</w:t>
            </w:r>
          </w:p>
        </w:tc>
      </w:tr>
      <w:tr w:rsidR="00546DD8" w:rsidRPr="005A5D32" w:rsidTr="00F2445A">
        <w:trPr>
          <w:trHeight w:val="1352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</w:p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  <w:r w:rsidRPr="005A5D32">
              <w:t>1</w:t>
            </w:r>
          </w:p>
        </w:tc>
        <w:tc>
          <w:tcPr>
            <w:tcW w:w="5528" w:type="dxa"/>
            <w:vAlign w:val="center"/>
          </w:tcPr>
          <w:p w:rsidR="00546DD8" w:rsidRDefault="00546DD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городских округов на реализацию подпрограммы "Обеспечение жильем молодых семей" федеральной целевой программы "Жилище" на 2015-2020 годы за счет средств, перечисляемых из федерального бюджета  и  на реализацию подпрограммы "Обеспечение жильем молодых семей" государственной программы Московской области "Жилище" на 2017-2027 годы за счет средств бюджета Московской области 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9 588,4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9 588,4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F62276">
        <w:trPr>
          <w:trHeight w:val="1622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</w:p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  <w:r w:rsidRPr="005A5D32">
              <w:t>2</w:t>
            </w:r>
          </w:p>
        </w:tc>
        <w:tc>
          <w:tcPr>
            <w:tcW w:w="5528" w:type="dxa"/>
            <w:vAlign w:val="center"/>
          </w:tcPr>
          <w:p w:rsidR="00546DD8" w:rsidRDefault="00546DD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в целях обеспечения односменного режима обучения - реконструкция здания МС(К)ОУ специализированной (коррекционной) общеобразовательной школы №8 для детей  с ОВЗ с увеличением вместимости до 288 мест, г.о. Лыткарино,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ионерская, д.12а (ПИР и строительство)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1 974,4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0,0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0,0%</w:t>
            </w:r>
          </w:p>
        </w:tc>
      </w:tr>
      <w:tr w:rsidR="00546DD8" w:rsidRPr="005A5D32" w:rsidTr="00546DD8">
        <w:trPr>
          <w:trHeight w:val="905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284"/>
              </w:tabs>
              <w:ind w:left="175"/>
              <w:jc w:val="both"/>
            </w:pPr>
          </w:p>
          <w:p w:rsidR="00546DD8" w:rsidRPr="005A5D32" w:rsidRDefault="00546DD8" w:rsidP="00F2445A">
            <w:pPr>
              <w:tabs>
                <w:tab w:val="left" w:pos="284"/>
              </w:tabs>
              <w:ind w:left="175"/>
              <w:jc w:val="both"/>
            </w:pPr>
            <w:r w:rsidRPr="005A5D32">
              <w:t>3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t xml:space="preserve">Субсидии бюджетам городских округов на капитальные  вложения в  муниципальные  объекты  физической культуры  и  спорта 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140 000,0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139 971,9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F2445A">
        <w:trPr>
          <w:trHeight w:val="1312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</w:p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  <w:r w:rsidRPr="005A5D32">
              <w:t>4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(капитальный ремонт и ремонт автомобильных дорог общего пользования)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17 974,0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17 817,6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99,1%</w:t>
            </w:r>
          </w:p>
        </w:tc>
      </w:tr>
      <w:tr w:rsidR="00546DD8" w:rsidRPr="005A5D32" w:rsidTr="00F2445A">
        <w:trPr>
          <w:trHeight w:val="1417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</w:p>
          <w:p w:rsidR="00546DD8" w:rsidRPr="005A5D32" w:rsidRDefault="00546DD8" w:rsidP="00F2445A">
            <w:pPr>
              <w:tabs>
                <w:tab w:val="left" w:pos="284"/>
              </w:tabs>
              <w:ind w:firstLine="149"/>
              <w:jc w:val="both"/>
            </w:pPr>
            <w:r w:rsidRPr="005A5D32">
              <w:t>5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t>Субсидии бюджетам городских округов на поддержку отрасли культуры - на комплектование книжных фондов муниципальных общедоступных библиотек муниципальных образований Московской области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215,7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215,7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F2445A">
        <w:trPr>
          <w:trHeight w:val="1046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176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176"/>
              <w:jc w:val="both"/>
            </w:pPr>
            <w:r w:rsidRPr="005A5D32">
              <w:t>6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домов) за счет средств федерального бюджета и  за счет средств Дорожного фонда Московской области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6 989,0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6 989,0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F2445A">
        <w:trPr>
          <w:trHeight w:val="559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176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176"/>
              <w:jc w:val="both"/>
            </w:pPr>
            <w:r w:rsidRPr="005A5D32">
              <w:t>7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>Субсидии бюджетам городских округов на мероприятия по проведению технического обследования муниципальных дошкольных образовательных организаций в 2017 году-МДОУ-детский сад №14 "Вишенка", г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ыткарино, ул.Спортивная, д.9а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152,4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152,4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546DD8">
        <w:trPr>
          <w:trHeight w:val="549"/>
        </w:trPr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176"/>
              <w:jc w:val="center"/>
            </w:pPr>
          </w:p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176"/>
              <w:jc w:val="center"/>
            </w:pPr>
            <w:r w:rsidRPr="005A5D32">
              <w:t>8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>Субсидии бюджетам городских округов на организацию отдыха детей в каникулярное время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2 699,0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2 699,0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3D1350">
        <w:trPr>
          <w:trHeight w:val="996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176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176"/>
              <w:jc w:val="both"/>
            </w:pPr>
            <w:r w:rsidRPr="005A5D32">
              <w:t>9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>Субсидии бюджетам городских округов на обеспечение современными аппаратно-программными комплексами муниципальных общеобразовательных организаций Московской области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8 485,0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8 473,0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99,9%</w:t>
            </w:r>
          </w:p>
        </w:tc>
      </w:tr>
      <w:tr w:rsidR="00546DD8" w:rsidRPr="005A5D32" w:rsidTr="00F62276">
        <w:trPr>
          <w:trHeight w:val="1294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  <w:r w:rsidRPr="005A5D32">
              <w:t>10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 xml:space="preserve">Субсидии бюджетам городских округов на реализацию подпрограммы "Обеспечение жильем молодых семей" государственной программы Московской области "Жилище" на 2017-2027 годы за счет средств бюджета Московской области 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686,5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686,4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F2445A">
        <w:trPr>
          <w:trHeight w:val="1131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  <w:r w:rsidRPr="005A5D32">
              <w:t>11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 xml:space="preserve">Субсидии бюджетам городских округов  на  оснащение    автономными  дымовыми  пожарными  </w:t>
            </w:r>
            <w:proofErr w:type="spellStart"/>
            <w:r>
              <w:rPr>
                <w:sz w:val="22"/>
                <w:szCs w:val="22"/>
              </w:rPr>
              <w:t>извещателями</w:t>
            </w:r>
            <w:proofErr w:type="spellEnd"/>
            <w:r>
              <w:rPr>
                <w:sz w:val="22"/>
                <w:szCs w:val="22"/>
              </w:rPr>
              <w:t xml:space="preserve">  помещений, в которых проживают  многодетные семьи и семьи, находящиеся в трудной жизненной ситуации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291,0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282,1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96,9%</w:t>
            </w:r>
          </w:p>
        </w:tc>
      </w:tr>
      <w:tr w:rsidR="00546DD8" w:rsidRPr="005A5D32" w:rsidTr="00F62276">
        <w:trPr>
          <w:trHeight w:val="1496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  <w:r w:rsidRPr="005A5D32">
              <w:t>12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t xml:space="preserve">Субсидии бюджетам городских округов на приобретение RFID-оборудования,  программного обеспечения и </w:t>
            </w:r>
            <w:proofErr w:type="spellStart"/>
            <w:r>
              <w:t>безконтактной</w:t>
            </w:r>
            <w:proofErr w:type="spellEnd"/>
            <w:r>
              <w:t xml:space="preserve"> смарт-карты с  RFID-чипом  для идентификации читателя для муниципальных общедоступных библиотек муниципальных образований Московской области, имеющих статус центральных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998,5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401,2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40,2%</w:t>
            </w:r>
          </w:p>
        </w:tc>
      </w:tr>
      <w:tr w:rsidR="00546DD8" w:rsidRPr="005A5D32" w:rsidTr="003D1350">
        <w:trPr>
          <w:trHeight w:val="861"/>
        </w:trPr>
        <w:tc>
          <w:tcPr>
            <w:tcW w:w="568" w:type="dxa"/>
          </w:tcPr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</w:p>
          <w:p w:rsidR="00546DD8" w:rsidRPr="005A5D32" w:rsidRDefault="00546DD8" w:rsidP="00F2445A">
            <w:pPr>
              <w:tabs>
                <w:tab w:val="left" w:pos="492"/>
                <w:tab w:val="left" w:pos="1027"/>
              </w:tabs>
              <w:ind w:firstLine="34"/>
              <w:jc w:val="both"/>
            </w:pPr>
            <w:r w:rsidRPr="005A5D32">
              <w:t>13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>Субсидии бюджетам городских округов на мероприятия по проведению капитального ремонта в муниципальных общеобразовательных организациях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27 305,0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27 031,3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99,0%</w:t>
            </w:r>
          </w:p>
        </w:tc>
      </w:tr>
      <w:tr w:rsidR="00546DD8" w:rsidRPr="005A5D32" w:rsidTr="00546DD8">
        <w:trPr>
          <w:trHeight w:val="1125"/>
        </w:trPr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</w:p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  <w:r w:rsidRPr="005A5D32">
              <w:t>14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 xml:space="preserve">Субсидии  бюджетам городских округов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повышение заработной платы работникам муниципальных учреждений в сфере культуры 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852,0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852,0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546DD8"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</w:p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  <w:r w:rsidRPr="005A5D32">
              <w:t>15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 xml:space="preserve">Субсидии бюджетам городских округов на повышение заработной платы педагогических  работников муниципальных учреждений дополнительного образования в сферах образования, культуры, физической культуры и спорта 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410,7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410,7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546DD8"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  <w:r>
              <w:t>16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 xml:space="preserve">Субсидии бюджетам городских округов на повышение заработной платы педагогических  работников муниципальных учреждений дополнительного образования в сферах образования, культуры, физической культуры и спорта 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500,3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500,3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  <w:tr w:rsidR="00546DD8" w:rsidRPr="005A5D32" w:rsidTr="00546DD8"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  <w:r>
              <w:t>17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>Субсидии бюджетам городских округов для обеспечения (доведение до запланированных значений качественных показателей) учреждений дошкольного, начального общего, основного общего и среднего общего образования, находящихся в ведении ОМСУ муниципальных образований Московской области, доступом в сеть Интернет в соответствии с требованиями в соответствии с государственной программой Московской области "Эффективная власть" на 2017-2021 годы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404,8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403,5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99,7%</w:t>
            </w:r>
          </w:p>
        </w:tc>
      </w:tr>
      <w:tr w:rsidR="00546DD8" w:rsidRPr="005A5D32" w:rsidTr="00546DD8"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  <w:r>
              <w:t>18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>Субсидии бюджетам городских округов на  проведение капитального ремонта в муниципальных дошкольных  образовательных организациях в 2017 году-МДОУ-детский сад №14 "Вишенка", г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ыткарино, ул.Спортивная, д.9а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8 001,0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7 814,9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97,7%</w:t>
            </w:r>
          </w:p>
        </w:tc>
      </w:tr>
      <w:tr w:rsidR="00546DD8" w:rsidRPr="005A5D32" w:rsidTr="00546DD8">
        <w:tc>
          <w:tcPr>
            <w:tcW w:w="568" w:type="dxa"/>
            <w:vAlign w:val="center"/>
          </w:tcPr>
          <w:p w:rsidR="00546DD8" w:rsidRPr="005A5D32" w:rsidRDefault="00546DD8" w:rsidP="00546DD8">
            <w:pPr>
              <w:tabs>
                <w:tab w:val="left" w:pos="492"/>
                <w:tab w:val="left" w:pos="1027"/>
              </w:tabs>
              <w:ind w:firstLine="34"/>
              <w:jc w:val="center"/>
            </w:pPr>
            <w:r>
              <w:t>19</w:t>
            </w:r>
          </w:p>
        </w:tc>
        <w:tc>
          <w:tcPr>
            <w:tcW w:w="5528" w:type="dxa"/>
            <w:vAlign w:val="center"/>
          </w:tcPr>
          <w:p w:rsidR="00546DD8" w:rsidRDefault="00546DD8">
            <w:r>
              <w:rPr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оплату труда и начисления на выплаты по оплате труда специалистов и руководителей МФЦ</w:t>
            </w:r>
          </w:p>
        </w:tc>
        <w:tc>
          <w:tcPr>
            <w:tcW w:w="1417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2 361,0</w:t>
            </w:r>
          </w:p>
        </w:tc>
        <w:tc>
          <w:tcPr>
            <w:tcW w:w="1276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2 361,0</w:t>
            </w:r>
          </w:p>
        </w:tc>
        <w:tc>
          <w:tcPr>
            <w:tcW w:w="992" w:type="dxa"/>
            <w:vAlign w:val="center"/>
          </w:tcPr>
          <w:p w:rsidR="00546DD8" w:rsidRPr="00546DD8" w:rsidRDefault="00546DD8">
            <w:pPr>
              <w:jc w:val="right"/>
            </w:pPr>
            <w:r w:rsidRPr="00546DD8">
              <w:t>100,0%</w:t>
            </w:r>
          </w:p>
        </w:tc>
      </w:tr>
    </w:tbl>
    <w:p w:rsidR="00B26BD4" w:rsidRDefault="00B26BD4" w:rsidP="00B26BD4">
      <w:pPr>
        <w:ind w:left="567"/>
        <w:jc w:val="both"/>
        <w:rPr>
          <w:spacing w:val="4"/>
          <w:sz w:val="26"/>
        </w:rPr>
      </w:pPr>
    </w:p>
    <w:p w:rsidR="00B26BD4" w:rsidRDefault="00B26BD4" w:rsidP="00B26BD4">
      <w:pPr>
        <w:numPr>
          <w:ilvl w:val="0"/>
          <w:numId w:val="6"/>
        </w:numPr>
        <w:ind w:left="567" w:firstLine="0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lastRenderedPageBreak/>
        <w:t xml:space="preserve">   в виде иных межбюджетных трансфертов для компенсации дополнительных расходов, возникших в результате решений, принятых органами власти другого уровня в сумме </w:t>
      </w:r>
      <w:r w:rsidR="009D08BB">
        <w:rPr>
          <w:spacing w:val="4"/>
          <w:sz w:val="26"/>
        </w:rPr>
        <w:t>43,8</w:t>
      </w:r>
      <w:r w:rsidRPr="005A5D32">
        <w:rPr>
          <w:spacing w:val="4"/>
          <w:sz w:val="26"/>
        </w:rPr>
        <w:t xml:space="preserve"> 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 xml:space="preserve">ублей (исполнение </w:t>
      </w:r>
      <w:r w:rsidR="00F62276">
        <w:rPr>
          <w:spacing w:val="4"/>
          <w:sz w:val="26"/>
        </w:rPr>
        <w:t>100,0</w:t>
      </w:r>
      <w:r w:rsidRPr="005A5D32">
        <w:rPr>
          <w:spacing w:val="4"/>
          <w:sz w:val="26"/>
        </w:rPr>
        <w:t>% к утвержденному плану 201</w:t>
      </w:r>
      <w:r w:rsidR="003D1350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года), что на </w:t>
      </w:r>
      <w:r w:rsidR="009D08BB">
        <w:rPr>
          <w:spacing w:val="4"/>
          <w:sz w:val="26"/>
        </w:rPr>
        <w:t>41</w:t>
      </w:r>
      <w:r w:rsidRPr="005A5D32">
        <w:rPr>
          <w:spacing w:val="4"/>
          <w:sz w:val="26"/>
        </w:rPr>
        <w:t>,</w:t>
      </w:r>
      <w:r w:rsidR="009D08BB">
        <w:rPr>
          <w:spacing w:val="4"/>
          <w:sz w:val="26"/>
        </w:rPr>
        <w:t>5</w:t>
      </w:r>
      <w:r w:rsidRPr="005A5D32">
        <w:rPr>
          <w:spacing w:val="4"/>
          <w:sz w:val="26"/>
        </w:rPr>
        <w:t xml:space="preserve"> млн.рублей </w:t>
      </w:r>
      <w:r w:rsidR="003D1350">
        <w:rPr>
          <w:spacing w:val="4"/>
          <w:sz w:val="26"/>
        </w:rPr>
        <w:t>боль</w:t>
      </w:r>
      <w:r w:rsidRPr="005A5D32">
        <w:rPr>
          <w:spacing w:val="4"/>
          <w:sz w:val="26"/>
        </w:rPr>
        <w:t>ше, чем в 201</w:t>
      </w:r>
      <w:r w:rsidR="009D08BB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году (</w:t>
      </w:r>
      <w:r w:rsidR="009D08BB">
        <w:rPr>
          <w:spacing w:val="4"/>
          <w:sz w:val="26"/>
        </w:rPr>
        <w:t>2</w:t>
      </w:r>
      <w:r w:rsidRPr="005A5D32">
        <w:rPr>
          <w:spacing w:val="4"/>
          <w:sz w:val="26"/>
        </w:rPr>
        <w:t>,</w:t>
      </w:r>
      <w:r w:rsidR="009D08BB">
        <w:rPr>
          <w:spacing w:val="4"/>
          <w:sz w:val="26"/>
        </w:rPr>
        <w:t>2</w:t>
      </w:r>
      <w:r w:rsidRPr="005A5D32">
        <w:rPr>
          <w:spacing w:val="4"/>
          <w:sz w:val="26"/>
        </w:rPr>
        <w:t xml:space="preserve"> млн.рублей).</w:t>
      </w:r>
    </w:p>
    <w:p w:rsidR="00162BAC" w:rsidRPr="005A5D32" w:rsidRDefault="00162BAC" w:rsidP="00162BAC">
      <w:pPr>
        <w:ind w:left="567"/>
        <w:jc w:val="both"/>
        <w:rPr>
          <w:spacing w:val="4"/>
          <w:sz w:val="26"/>
        </w:rPr>
      </w:pPr>
    </w:p>
    <w:p w:rsidR="00B26BD4" w:rsidRPr="005A5D32" w:rsidRDefault="00B26BD4" w:rsidP="00B26BD4">
      <w:pPr>
        <w:spacing w:before="120"/>
        <w:ind w:left="540"/>
        <w:jc w:val="both"/>
        <w:rPr>
          <w:spacing w:val="4"/>
          <w:sz w:val="26"/>
          <w:szCs w:val="26"/>
        </w:rPr>
      </w:pPr>
      <w:r w:rsidRPr="005A5D32">
        <w:rPr>
          <w:sz w:val="26"/>
          <w:szCs w:val="26"/>
        </w:rPr>
        <w:t xml:space="preserve">                                                                                                                (тыс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244"/>
        <w:gridCol w:w="1701"/>
        <w:gridCol w:w="1276"/>
        <w:gridCol w:w="992"/>
      </w:tblGrid>
      <w:tr w:rsidR="00B26BD4" w:rsidRPr="005A5D32" w:rsidTr="00F2445A">
        <w:trPr>
          <w:trHeight w:val="424"/>
        </w:trPr>
        <w:tc>
          <w:tcPr>
            <w:tcW w:w="568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b/>
                <w:spacing w:val="4"/>
                <w:sz w:val="26"/>
                <w:szCs w:val="26"/>
              </w:rPr>
            </w:pPr>
          </w:p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5A5D32">
              <w:rPr>
                <w:b/>
                <w:sz w:val="26"/>
                <w:szCs w:val="26"/>
              </w:rPr>
              <w:t xml:space="preserve">Иные межбюджетные трансферты   </w:t>
            </w:r>
          </w:p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jc w:val="center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ПЛАН</w:t>
            </w:r>
          </w:p>
        </w:tc>
        <w:tc>
          <w:tcPr>
            <w:tcW w:w="1276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ФАКТ</w:t>
            </w:r>
          </w:p>
        </w:tc>
        <w:tc>
          <w:tcPr>
            <w:tcW w:w="992" w:type="dxa"/>
          </w:tcPr>
          <w:p w:rsidR="00B26BD4" w:rsidRPr="005A5D32" w:rsidRDefault="00B26BD4" w:rsidP="00F2445A">
            <w:pPr>
              <w:tabs>
                <w:tab w:val="left" w:pos="284"/>
              </w:tabs>
              <w:ind w:right="-52"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% исп.</w:t>
            </w:r>
          </w:p>
        </w:tc>
      </w:tr>
      <w:tr w:rsidR="009D08BB" w:rsidRPr="005A5D32" w:rsidTr="00F62276">
        <w:trPr>
          <w:trHeight w:val="1411"/>
        </w:trPr>
        <w:tc>
          <w:tcPr>
            <w:tcW w:w="568" w:type="dxa"/>
          </w:tcPr>
          <w:p w:rsidR="009D08BB" w:rsidRPr="005A5D32" w:rsidRDefault="009D08BB" w:rsidP="00F2445A">
            <w:pPr>
              <w:tabs>
                <w:tab w:val="left" w:pos="284"/>
              </w:tabs>
              <w:ind w:firstLine="149"/>
              <w:jc w:val="both"/>
            </w:pPr>
            <w:r w:rsidRPr="005A5D32">
              <w:t>1</w:t>
            </w:r>
          </w:p>
        </w:tc>
        <w:tc>
          <w:tcPr>
            <w:tcW w:w="5244" w:type="dxa"/>
            <w:vAlign w:val="center"/>
          </w:tcPr>
          <w:p w:rsidR="009D08BB" w:rsidRDefault="009D08B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</w:t>
            </w:r>
            <w:proofErr w:type="spellStart"/>
            <w:r>
              <w:rPr>
                <w:color w:val="000000"/>
              </w:rPr>
              <w:t>тран</w:t>
            </w:r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ферты</w:t>
            </w:r>
            <w:proofErr w:type="spellEnd"/>
            <w:r>
              <w:rPr>
                <w:color w:val="000000"/>
              </w:rPr>
              <w:t>, предоставляемые из бюджета Московской области бюджетам городских округов, на реализацию дополнительных мероприятий по развитию жилищно-коммунального хозяйства и социально-культурной сферы</w:t>
            </w:r>
            <w:r>
              <w:rPr>
                <w:color w:val="000000"/>
              </w:rPr>
              <w:br/>
              <w:t xml:space="preserve"> (субсидия МП "</w:t>
            </w:r>
            <w:proofErr w:type="spellStart"/>
            <w:r>
              <w:rPr>
                <w:color w:val="000000"/>
              </w:rPr>
              <w:t>Лыткаринская</w:t>
            </w:r>
            <w:proofErr w:type="spellEnd"/>
            <w:r>
              <w:rPr>
                <w:color w:val="000000"/>
              </w:rPr>
              <w:t xml:space="preserve"> теплосеть")</w:t>
            </w:r>
          </w:p>
        </w:tc>
        <w:tc>
          <w:tcPr>
            <w:tcW w:w="1701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41 360,0</w:t>
            </w:r>
          </w:p>
        </w:tc>
        <w:tc>
          <w:tcPr>
            <w:tcW w:w="1276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41 360,0</w:t>
            </w:r>
          </w:p>
        </w:tc>
        <w:tc>
          <w:tcPr>
            <w:tcW w:w="992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100,0%</w:t>
            </w:r>
          </w:p>
        </w:tc>
      </w:tr>
      <w:tr w:rsidR="009D08BB" w:rsidRPr="005A5D32" w:rsidTr="00F2445A">
        <w:trPr>
          <w:trHeight w:val="996"/>
        </w:trPr>
        <w:tc>
          <w:tcPr>
            <w:tcW w:w="568" w:type="dxa"/>
          </w:tcPr>
          <w:p w:rsidR="009D08BB" w:rsidRPr="005A5D32" w:rsidRDefault="009D08BB" w:rsidP="00F2445A">
            <w:pPr>
              <w:tabs>
                <w:tab w:val="left" w:pos="284"/>
              </w:tabs>
              <w:ind w:firstLine="149"/>
              <w:jc w:val="both"/>
            </w:pPr>
            <w:r w:rsidRPr="005A5D32">
              <w:t>2</w:t>
            </w:r>
          </w:p>
        </w:tc>
        <w:tc>
          <w:tcPr>
            <w:tcW w:w="5244" w:type="dxa"/>
            <w:vAlign w:val="center"/>
          </w:tcPr>
          <w:p w:rsidR="009D08BB" w:rsidRDefault="009D08B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</w:t>
            </w:r>
            <w:proofErr w:type="spellStart"/>
            <w:r>
              <w:rPr>
                <w:color w:val="000000"/>
              </w:rPr>
              <w:t>тран</w:t>
            </w:r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ферты</w:t>
            </w:r>
            <w:proofErr w:type="spellEnd"/>
            <w:r>
              <w:rPr>
                <w:color w:val="000000"/>
              </w:rPr>
              <w:t>, предоставляемые из бюджета Московской области бюджетам городских округов, на реализацию дополнительных мероприятий по развитию жилищно-коммунального хозяйства и социально-культурной сферы</w:t>
            </w:r>
            <w:r>
              <w:rPr>
                <w:color w:val="000000"/>
              </w:rPr>
              <w:br/>
              <w:t xml:space="preserve"> (ДОУ № 21 «Росинка» ремонт кровли)</w:t>
            </w:r>
          </w:p>
        </w:tc>
        <w:tc>
          <w:tcPr>
            <w:tcW w:w="1701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2 200,0</w:t>
            </w:r>
          </w:p>
        </w:tc>
        <w:tc>
          <w:tcPr>
            <w:tcW w:w="1276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2 200,0</w:t>
            </w:r>
          </w:p>
        </w:tc>
        <w:tc>
          <w:tcPr>
            <w:tcW w:w="992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100,0%</w:t>
            </w:r>
          </w:p>
        </w:tc>
      </w:tr>
      <w:tr w:rsidR="009D08BB" w:rsidRPr="005A5D32" w:rsidTr="00F2445A">
        <w:trPr>
          <w:trHeight w:val="996"/>
        </w:trPr>
        <w:tc>
          <w:tcPr>
            <w:tcW w:w="568" w:type="dxa"/>
          </w:tcPr>
          <w:p w:rsidR="009D08BB" w:rsidRPr="005A5D32" w:rsidRDefault="009D08BB" w:rsidP="00F2445A">
            <w:pPr>
              <w:tabs>
                <w:tab w:val="left" w:pos="284"/>
              </w:tabs>
              <w:ind w:firstLine="149"/>
              <w:jc w:val="both"/>
            </w:pPr>
            <w:r>
              <w:t>3</w:t>
            </w:r>
          </w:p>
        </w:tc>
        <w:tc>
          <w:tcPr>
            <w:tcW w:w="5244" w:type="dxa"/>
            <w:vAlign w:val="center"/>
          </w:tcPr>
          <w:p w:rsidR="009D08BB" w:rsidRDefault="009D08B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</w:t>
            </w:r>
            <w:proofErr w:type="spellStart"/>
            <w:r>
              <w:rPr>
                <w:color w:val="000000"/>
              </w:rPr>
              <w:t>тран</w:t>
            </w:r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ферты</w:t>
            </w:r>
            <w:proofErr w:type="spellEnd"/>
            <w:r>
              <w:rPr>
                <w:color w:val="000000"/>
              </w:rPr>
              <w:t xml:space="preserve">, предоставляемые из бюджета Московской области бюджетам городских округов, на предоставление субсидии </w:t>
            </w:r>
            <w:proofErr w:type="spellStart"/>
            <w:r>
              <w:rPr>
                <w:color w:val="000000"/>
              </w:rPr>
              <w:t>Лыткаринской</w:t>
            </w:r>
            <w:proofErr w:type="spellEnd"/>
            <w:r>
              <w:rPr>
                <w:color w:val="000000"/>
              </w:rPr>
              <w:t xml:space="preserve"> городской организации Московской областной организации общероссийской общественной организации "Всероссийское общество инвалидов" </w:t>
            </w:r>
          </w:p>
        </w:tc>
        <w:tc>
          <w:tcPr>
            <w:tcW w:w="1701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200,0</w:t>
            </w:r>
          </w:p>
        </w:tc>
        <w:tc>
          <w:tcPr>
            <w:tcW w:w="1276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200,0</w:t>
            </w:r>
          </w:p>
        </w:tc>
        <w:tc>
          <w:tcPr>
            <w:tcW w:w="992" w:type="dxa"/>
            <w:vAlign w:val="center"/>
          </w:tcPr>
          <w:p w:rsidR="009D08BB" w:rsidRPr="009D08BB" w:rsidRDefault="009D08BB">
            <w:pPr>
              <w:jc w:val="right"/>
            </w:pPr>
            <w:r w:rsidRPr="009D08BB">
              <w:t>100,0%</w:t>
            </w:r>
          </w:p>
        </w:tc>
      </w:tr>
    </w:tbl>
    <w:p w:rsidR="00B26BD4" w:rsidRPr="005A5D32" w:rsidRDefault="00B26BD4" w:rsidP="00B26BD4">
      <w:pPr>
        <w:ind w:firstLine="708"/>
        <w:jc w:val="both"/>
        <w:rPr>
          <w:spacing w:val="4"/>
        </w:rPr>
      </w:pPr>
    </w:p>
    <w:p w:rsidR="00F064E6" w:rsidRDefault="00F064E6" w:rsidP="00B26BD4">
      <w:pPr>
        <w:ind w:firstLine="708"/>
        <w:jc w:val="both"/>
        <w:rPr>
          <w:spacing w:val="4"/>
          <w:sz w:val="26"/>
        </w:rPr>
      </w:pPr>
    </w:p>
    <w:p w:rsidR="00B26BD4" w:rsidRPr="005A5D32" w:rsidRDefault="00B26BD4" w:rsidP="00B26BD4">
      <w:pPr>
        <w:ind w:firstLine="708"/>
        <w:jc w:val="both"/>
        <w:rPr>
          <w:spacing w:val="4"/>
          <w:sz w:val="26"/>
        </w:rPr>
      </w:pPr>
      <w:r w:rsidRPr="005A5D32">
        <w:rPr>
          <w:spacing w:val="4"/>
          <w:sz w:val="26"/>
        </w:rPr>
        <w:t>Объем фактической финансовой помощи городу за рассматриваемый период 201</w:t>
      </w:r>
      <w:r w:rsidR="00CF49DD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года </w:t>
      </w:r>
      <w:r w:rsidR="00A55268">
        <w:rPr>
          <w:spacing w:val="4"/>
          <w:sz w:val="26"/>
        </w:rPr>
        <w:t>увеличи</w:t>
      </w:r>
      <w:r w:rsidRPr="005A5D32">
        <w:rPr>
          <w:spacing w:val="4"/>
          <w:sz w:val="26"/>
        </w:rPr>
        <w:t>лся по сравнению с 201</w:t>
      </w:r>
      <w:r w:rsidR="00CF49DD">
        <w:rPr>
          <w:spacing w:val="4"/>
          <w:sz w:val="26"/>
        </w:rPr>
        <w:t>6</w:t>
      </w:r>
      <w:r w:rsidRPr="005A5D32">
        <w:rPr>
          <w:spacing w:val="4"/>
          <w:sz w:val="26"/>
        </w:rPr>
        <w:t xml:space="preserve"> годом в номинальном выражении  на </w:t>
      </w:r>
      <w:r w:rsidR="00A55268">
        <w:rPr>
          <w:spacing w:val="4"/>
          <w:sz w:val="26"/>
        </w:rPr>
        <w:t>305</w:t>
      </w:r>
      <w:r w:rsidRPr="005A5D32">
        <w:rPr>
          <w:spacing w:val="4"/>
          <w:sz w:val="26"/>
        </w:rPr>
        <w:t>,</w:t>
      </w:r>
      <w:r w:rsidR="00D071C8">
        <w:rPr>
          <w:spacing w:val="4"/>
          <w:sz w:val="26"/>
        </w:rPr>
        <w:t>7</w:t>
      </w:r>
      <w:r w:rsidRPr="005A5D32">
        <w:rPr>
          <w:spacing w:val="4"/>
          <w:sz w:val="26"/>
        </w:rPr>
        <w:t xml:space="preserve"> млн</w:t>
      </w:r>
      <w:proofErr w:type="gramStart"/>
      <w:r w:rsidRPr="005A5D32">
        <w:rPr>
          <w:spacing w:val="4"/>
          <w:sz w:val="26"/>
        </w:rPr>
        <w:t>.р</w:t>
      </w:r>
      <w:proofErr w:type="gramEnd"/>
      <w:r w:rsidRPr="005A5D32">
        <w:rPr>
          <w:spacing w:val="4"/>
          <w:sz w:val="26"/>
        </w:rPr>
        <w:t>ублей</w:t>
      </w:r>
      <w:r w:rsidR="00D071C8">
        <w:rPr>
          <w:spacing w:val="4"/>
          <w:sz w:val="26"/>
        </w:rPr>
        <w:t>, в том числе</w:t>
      </w:r>
      <w:r w:rsidR="00A55268">
        <w:rPr>
          <w:spacing w:val="4"/>
          <w:sz w:val="26"/>
        </w:rPr>
        <w:t xml:space="preserve">увеличение дотации на </w:t>
      </w:r>
      <w:r w:rsidR="00D071C8">
        <w:rPr>
          <w:spacing w:val="4"/>
          <w:sz w:val="26"/>
        </w:rPr>
        <w:t>73,2млн.рублей, субсидий на 191млн.рублей(</w:t>
      </w:r>
      <w:r w:rsidR="00D071C8" w:rsidRPr="005A5D32">
        <w:rPr>
          <w:spacing w:val="4"/>
          <w:sz w:val="26"/>
        </w:rPr>
        <w:t xml:space="preserve">на строительство ФОК </w:t>
      </w:r>
      <w:r w:rsidR="00D071C8">
        <w:rPr>
          <w:spacing w:val="4"/>
          <w:sz w:val="26"/>
        </w:rPr>
        <w:t>«Арена»</w:t>
      </w:r>
      <w:r w:rsidR="00D071C8" w:rsidRPr="005A5D32">
        <w:rPr>
          <w:spacing w:val="4"/>
          <w:sz w:val="26"/>
        </w:rPr>
        <w:t xml:space="preserve"> -1</w:t>
      </w:r>
      <w:r w:rsidR="00D071C8">
        <w:rPr>
          <w:spacing w:val="4"/>
          <w:sz w:val="26"/>
        </w:rPr>
        <w:t>40</w:t>
      </w:r>
      <w:r w:rsidR="00D071C8" w:rsidRPr="005A5D32">
        <w:rPr>
          <w:spacing w:val="4"/>
          <w:sz w:val="26"/>
        </w:rPr>
        <w:t>,</w:t>
      </w:r>
      <w:r w:rsidR="00D071C8">
        <w:rPr>
          <w:spacing w:val="4"/>
          <w:sz w:val="26"/>
        </w:rPr>
        <w:t>0</w:t>
      </w:r>
      <w:r w:rsidR="00D071C8" w:rsidRPr="005A5D32">
        <w:rPr>
          <w:spacing w:val="4"/>
          <w:sz w:val="26"/>
        </w:rPr>
        <w:t>млн.рублей</w:t>
      </w:r>
      <w:r w:rsidR="00D071C8">
        <w:rPr>
          <w:spacing w:val="4"/>
          <w:sz w:val="26"/>
        </w:rPr>
        <w:t>, ремонт общеобразовательных учреждений - 27млн.рублей, ремонт дошкольных учреждений – 7,8млн.рублей, ремонт автомобильных дорог местного значения и внутридомовых территорий – 21,9млн</w:t>
      </w:r>
      <w:proofErr w:type="gramStart"/>
      <w:r w:rsidR="00D071C8">
        <w:rPr>
          <w:spacing w:val="4"/>
          <w:sz w:val="26"/>
        </w:rPr>
        <w:t>.р</w:t>
      </w:r>
      <w:proofErr w:type="gramEnd"/>
      <w:r w:rsidR="00D071C8">
        <w:rPr>
          <w:spacing w:val="4"/>
          <w:sz w:val="26"/>
        </w:rPr>
        <w:t>ублей</w:t>
      </w:r>
      <w:r w:rsidR="00D071C8" w:rsidRPr="005A5D32">
        <w:rPr>
          <w:spacing w:val="4"/>
          <w:sz w:val="26"/>
        </w:rPr>
        <w:t>)</w:t>
      </w:r>
      <w:r w:rsidR="00D071C8">
        <w:rPr>
          <w:spacing w:val="4"/>
          <w:sz w:val="26"/>
        </w:rPr>
        <w:t>, иных межбюджетных трансфертов на 41,5млн.рублей (</w:t>
      </w:r>
      <w:r w:rsidR="00D071C8">
        <w:rPr>
          <w:color w:val="000000"/>
        </w:rPr>
        <w:t>субсидия МП "</w:t>
      </w:r>
      <w:proofErr w:type="spellStart"/>
      <w:r w:rsidR="00D071C8">
        <w:rPr>
          <w:color w:val="000000"/>
        </w:rPr>
        <w:t>Лыткаринская</w:t>
      </w:r>
      <w:proofErr w:type="spellEnd"/>
      <w:r w:rsidR="00D071C8">
        <w:rPr>
          <w:color w:val="000000"/>
        </w:rPr>
        <w:t xml:space="preserve"> теплосеть»). </w:t>
      </w:r>
    </w:p>
    <w:p w:rsidR="00B26BD4" w:rsidRPr="005A5D32" w:rsidRDefault="00B26BD4" w:rsidP="00B26BD4">
      <w:pPr>
        <w:tabs>
          <w:tab w:val="left" w:pos="284"/>
        </w:tabs>
        <w:spacing w:before="120"/>
        <w:ind w:firstLine="567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В 201</w:t>
      </w:r>
      <w:r w:rsidR="00D071C8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в доходную часть бюджета города Лыткарино получены                  средства </w:t>
      </w:r>
      <w:r w:rsidRPr="005A5D32">
        <w:rPr>
          <w:spacing w:val="4"/>
          <w:sz w:val="26"/>
          <w:szCs w:val="26"/>
        </w:rPr>
        <w:t xml:space="preserve">субвенции на </w:t>
      </w:r>
      <w:r w:rsidRPr="005A5D32">
        <w:rPr>
          <w:sz w:val="26"/>
          <w:szCs w:val="26"/>
        </w:rPr>
        <w:t xml:space="preserve">выполнение государственных полномочий                             Российской  Федерации, субъекта Российской Федерации (Московской области)   в сумме </w:t>
      </w:r>
      <w:r w:rsidR="00D071C8">
        <w:rPr>
          <w:sz w:val="26"/>
          <w:szCs w:val="26"/>
        </w:rPr>
        <w:t>684</w:t>
      </w:r>
      <w:r w:rsidRPr="005A5D32">
        <w:rPr>
          <w:sz w:val="26"/>
          <w:szCs w:val="26"/>
        </w:rPr>
        <w:t>,</w:t>
      </w:r>
      <w:r w:rsidR="00D071C8">
        <w:rPr>
          <w:sz w:val="26"/>
          <w:szCs w:val="26"/>
        </w:rPr>
        <w:t>1</w:t>
      </w:r>
      <w:r w:rsidRPr="005A5D32">
        <w:rPr>
          <w:sz w:val="26"/>
          <w:szCs w:val="26"/>
        </w:rPr>
        <w:t xml:space="preserve"> 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 (исполнение 9</w:t>
      </w:r>
      <w:r w:rsidR="00D071C8">
        <w:rPr>
          <w:sz w:val="26"/>
          <w:szCs w:val="26"/>
        </w:rPr>
        <w:t>7</w:t>
      </w:r>
      <w:r w:rsidRPr="005A5D32">
        <w:rPr>
          <w:sz w:val="26"/>
          <w:szCs w:val="26"/>
        </w:rPr>
        <w:t>,</w:t>
      </w:r>
      <w:r w:rsidR="00D071C8">
        <w:rPr>
          <w:sz w:val="26"/>
          <w:szCs w:val="26"/>
        </w:rPr>
        <w:t>4</w:t>
      </w:r>
      <w:r w:rsidRPr="005A5D32">
        <w:rPr>
          <w:sz w:val="26"/>
          <w:szCs w:val="26"/>
        </w:rPr>
        <w:t>% к уточненному плану 201</w:t>
      </w:r>
      <w:r w:rsidR="00D071C8"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года). </w:t>
      </w:r>
    </w:p>
    <w:p w:rsidR="00B26BD4" w:rsidRPr="005A5D32" w:rsidRDefault="00F064E6" w:rsidP="00B26BD4">
      <w:pPr>
        <w:tabs>
          <w:tab w:val="left" w:pos="284"/>
        </w:tabs>
        <w:spacing w:before="120"/>
        <w:ind w:firstLine="567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О</w:t>
      </w:r>
      <w:r w:rsidR="00B26BD4" w:rsidRPr="005A5D32">
        <w:rPr>
          <w:spacing w:val="4"/>
          <w:sz w:val="26"/>
          <w:szCs w:val="26"/>
        </w:rPr>
        <w:t xml:space="preserve">бъем субвенций, выделенных бюджету муниципального образования                                     на </w:t>
      </w:r>
      <w:r w:rsidR="00B26BD4" w:rsidRPr="005A5D32">
        <w:rPr>
          <w:sz w:val="26"/>
          <w:szCs w:val="26"/>
        </w:rPr>
        <w:t>выполнение  государственных  полномочий  Российской  Федерации, субъекта Российской Федерации</w:t>
      </w:r>
      <w:r w:rsidR="00B26BD4" w:rsidRPr="005A5D32">
        <w:rPr>
          <w:spacing w:val="4"/>
          <w:sz w:val="26"/>
          <w:szCs w:val="26"/>
        </w:rPr>
        <w:t xml:space="preserve"> за рассматриваемый период увеличилсяв номинальном выражении на  </w:t>
      </w:r>
      <w:r w:rsidR="00D071C8">
        <w:rPr>
          <w:spacing w:val="4"/>
          <w:sz w:val="26"/>
          <w:szCs w:val="26"/>
        </w:rPr>
        <w:t>86</w:t>
      </w:r>
      <w:r w:rsidR="00B26BD4" w:rsidRPr="005A5D32">
        <w:rPr>
          <w:spacing w:val="4"/>
          <w:sz w:val="26"/>
          <w:szCs w:val="26"/>
        </w:rPr>
        <w:t>,</w:t>
      </w:r>
      <w:r w:rsidR="00D071C8">
        <w:rPr>
          <w:spacing w:val="4"/>
          <w:sz w:val="26"/>
          <w:szCs w:val="26"/>
        </w:rPr>
        <w:t>7</w:t>
      </w:r>
      <w:r w:rsidR="00B26BD4" w:rsidRPr="005A5D32">
        <w:rPr>
          <w:spacing w:val="4"/>
          <w:sz w:val="26"/>
          <w:szCs w:val="26"/>
        </w:rPr>
        <w:t xml:space="preserve"> млн</w:t>
      </w:r>
      <w:proofErr w:type="gramStart"/>
      <w:r w:rsidR="00B26BD4" w:rsidRPr="005A5D32">
        <w:rPr>
          <w:spacing w:val="4"/>
          <w:sz w:val="26"/>
          <w:szCs w:val="26"/>
        </w:rPr>
        <w:t>.р</w:t>
      </w:r>
      <w:proofErr w:type="gramEnd"/>
      <w:r w:rsidR="00B26BD4" w:rsidRPr="005A5D32">
        <w:rPr>
          <w:spacing w:val="4"/>
          <w:sz w:val="26"/>
          <w:szCs w:val="26"/>
        </w:rPr>
        <w:t>ублей по сравнению с 201</w:t>
      </w:r>
      <w:r w:rsidR="00D071C8">
        <w:rPr>
          <w:spacing w:val="4"/>
          <w:sz w:val="26"/>
          <w:szCs w:val="26"/>
        </w:rPr>
        <w:t>6</w:t>
      </w:r>
      <w:r w:rsidR="00B26BD4" w:rsidRPr="005A5D32">
        <w:rPr>
          <w:spacing w:val="4"/>
          <w:sz w:val="26"/>
          <w:szCs w:val="26"/>
        </w:rPr>
        <w:t xml:space="preserve"> годом или на </w:t>
      </w:r>
      <w:r>
        <w:rPr>
          <w:spacing w:val="4"/>
          <w:sz w:val="26"/>
          <w:szCs w:val="26"/>
        </w:rPr>
        <w:t>1</w:t>
      </w:r>
      <w:r w:rsidR="00575238">
        <w:rPr>
          <w:spacing w:val="4"/>
          <w:sz w:val="26"/>
          <w:szCs w:val="26"/>
        </w:rPr>
        <w:t>4</w:t>
      </w:r>
      <w:r w:rsidR="00B26BD4" w:rsidRPr="005A5D32">
        <w:rPr>
          <w:spacing w:val="4"/>
          <w:sz w:val="26"/>
          <w:szCs w:val="26"/>
        </w:rPr>
        <w:t>,</w:t>
      </w:r>
      <w:r w:rsidR="00575238">
        <w:rPr>
          <w:spacing w:val="4"/>
          <w:sz w:val="26"/>
          <w:szCs w:val="26"/>
        </w:rPr>
        <w:t>5</w:t>
      </w:r>
      <w:r w:rsidR="00B26BD4" w:rsidRPr="005A5D32">
        <w:rPr>
          <w:spacing w:val="4"/>
          <w:sz w:val="26"/>
          <w:szCs w:val="26"/>
        </w:rPr>
        <w:t xml:space="preserve">%. </w:t>
      </w:r>
    </w:p>
    <w:p w:rsidR="00B26BD4" w:rsidRDefault="00B26BD4" w:rsidP="00B26BD4">
      <w:pPr>
        <w:tabs>
          <w:tab w:val="left" w:pos="284"/>
        </w:tabs>
        <w:spacing w:before="120"/>
        <w:ind w:firstLine="567"/>
        <w:jc w:val="both"/>
        <w:rPr>
          <w:spacing w:val="4"/>
          <w:sz w:val="26"/>
          <w:szCs w:val="26"/>
        </w:rPr>
      </w:pPr>
    </w:p>
    <w:p w:rsidR="00B26BD4" w:rsidRPr="005A5D32" w:rsidRDefault="00B26BD4" w:rsidP="00F064E6">
      <w:pPr>
        <w:jc w:val="right"/>
        <w:rPr>
          <w:bCs/>
        </w:rPr>
      </w:pPr>
      <w:r w:rsidRPr="005A5D32">
        <w:rPr>
          <w:sz w:val="26"/>
          <w:szCs w:val="26"/>
        </w:rPr>
        <w:lastRenderedPageBreak/>
        <w:t>(тыс.рублей)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5368"/>
        <w:gridCol w:w="1270"/>
        <w:gridCol w:w="1281"/>
        <w:gridCol w:w="992"/>
      </w:tblGrid>
      <w:tr w:rsidR="00B26BD4" w:rsidRPr="005A5D32" w:rsidTr="00575238">
        <w:trPr>
          <w:trHeight w:val="612"/>
        </w:trPr>
        <w:tc>
          <w:tcPr>
            <w:tcW w:w="586" w:type="dxa"/>
          </w:tcPr>
          <w:p w:rsidR="00B26BD4" w:rsidRPr="005A5D32" w:rsidRDefault="00B26BD4" w:rsidP="00F2445A">
            <w:pPr>
              <w:tabs>
                <w:tab w:val="left" w:pos="601"/>
              </w:tabs>
              <w:ind w:right="-81" w:firstLine="900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 xml:space="preserve">№ </w:t>
            </w:r>
            <w:proofErr w:type="gramStart"/>
            <w:r w:rsidRPr="005A5D32">
              <w:rPr>
                <w:sz w:val="26"/>
                <w:szCs w:val="26"/>
              </w:rPr>
              <w:t>п</w:t>
            </w:r>
            <w:proofErr w:type="gramEnd"/>
            <w:r w:rsidRPr="005A5D32">
              <w:rPr>
                <w:sz w:val="26"/>
                <w:szCs w:val="26"/>
              </w:rPr>
              <w:t>/п</w:t>
            </w:r>
          </w:p>
        </w:tc>
        <w:tc>
          <w:tcPr>
            <w:tcW w:w="5368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270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ПЛАН</w:t>
            </w:r>
          </w:p>
        </w:tc>
        <w:tc>
          <w:tcPr>
            <w:tcW w:w="1281" w:type="dxa"/>
            <w:vAlign w:val="center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ФАКТ</w:t>
            </w:r>
          </w:p>
        </w:tc>
        <w:tc>
          <w:tcPr>
            <w:tcW w:w="992" w:type="dxa"/>
            <w:vAlign w:val="center"/>
          </w:tcPr>
          <w:p w:rsidR="00B26BD4" w:rsidRPr="005A5D32" w:rsidRDefault="00B26BD4" w:rsidP="00F2445A">
            <w:pPr>
              <w:tabs>
                <w:tab w:val="left" w:pos="118"/>
              </w:tabs>
              <w:ind w:firstLine="27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% исп.</w:t>
            </w:r>
          </w:p>
        </w:tc>
      </w:tr>
      <w:tr w:rsidR="00B26BD4" w:rsidRPr="005A5D32" w:rsidTr="00575238">
        <w:trPr>
          <w:trHeight w:val="247"/>
        </w:trPr>
        <w:tc>
          <w:tcPr>
            <w:tcW w:w="586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jc w:val="both"/>
              <w:rPr>
                <w:sz w:val="26"/>
                <w:szCs w:val="26"/>
              </w:rPr>
            </w:pPr>
          </w:p>
        </w:tc>
        <w:tc>
          <w:tcPr>
            <w:tcW w:w="5368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900"/>
              <w:rPr>
                <w:sz w:val="26"/>
                <w:szCs w:val="26"/>
              </w:rPr>
            </w:pPr>
            <w:r w:rsidRPr="005A5D32">
              <w:rPr>
                <w:b/>
                <w:sz w:val="26"/>
                <w:szCs w:val="26"/>
              </w:rPr>
              <w:t xml:space="preserve">Субвенции </w:t>
            </w:r>
            <w:r w:rsidRPr="005A5D32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0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</w:p>
        </w:tc>
        <w:tc>
          <w:tcPr>
            <w:tcW w:w="1281" w:type="dxa"/>
          </w:tcPr>
          <w:p w:rsidR="00B26BD4" w:rsidRPr="005A5D32" w:rsidRDefault="00B26BD4" w:rsidP="00F2445A">
            <w:pPr>
              <w:tabs>
                <w:tab w:val="left" w:pos="284"/>
              </w:tabs>
              <w:ind w:firstLine="27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B26BD4" w:rsidRPr="005A5D32" w:rsidRDefault="00B26BD4" w:rsidP="00F2445A">
            <w:pPr>
              <w:tabs>
                <w:tab w:val="left" w:pos="118"/>
              </w:tabs>
              <w:ind w:firstLine="27"/>
              <w:rPr>
                <w:sz w:val="26"/>
                <w:szCs w:val="26"/>
              </w:rPr>
            </w:pPr>
          </w:p>
        </w:tc>
      </w:tr>
      <w:tr w:rsidR="00575238" w:rsidRPr="005A5D32" w:rsidTr="00575238">
        <w:trPr>
          <w:trHeight w:val="1462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городских округов на осуществление полномочий по первичному воинскому учету на территориях, где отсутствуют военные комиссариаты за счет средств, перечисляемых из федерального бюджета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2 667,0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2 667,0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A5D32" w:rsidTr="00575238">
        <w:trPr>
          <w:trHeight w:val="1377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2.</w:t>
            </w:r>
          </w:p>
        </w:tc>
        <w:tc>
          <w:tcPr>
            <w:tcW w:w="5368" w:type="dxa"/>
            <w:vAlign w:val="center"/>
          </w:tcPr>
          <w:p w:rsidR="00575238" w:rsidRDefault="0057523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городских округов на предоставление гражданам субсидий оплату жилого помещения и коммунальных услуг </w:t>
            </w:r>
            <w:r>
              <w:rPr>
                <w:color w:val="000000"/>
              </w:rPr>
              <w:br/>
              <w:t>(на предоставление гражданам субсидий на оплату жилого помещения и коммунальных услуг)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25 729,0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20 430,9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79,4%</w:t>
            </w:r>
          </w:p>
        </w:tc>
      </w:tr>
      <w:tr w:rsidR="00575238" w:rsidRPr="005A5D32" w:rsidTr="00575238"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3.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 xml:space="preserve"> Субвенции бюджетам городских округов на предоставление гражданам субсидий оплату жилого помещения и коммунальных услуг </w:t>
            </w:r>
            <w:r>
              <w:rPr>
                <w:sz w:val="22"/>
                <w:szCs w:val="22"/>
              </w:rPr>
              <w:br/>
              <w:t xml:space="preserve">(на обеспечение предоставления гражданам субсидий на оплату жилого помещения и коммунальных услуг)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1 813,0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1 813,0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A5D32" w:rsidTr="00575238"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4.</w:t>
            </w:r>
          </w:p>
        </w:tc>
        <w:tc>
          <w:tcPr>
            <w:tcW w:w="5368" w:type="dxa"/>
            <w:vAlign w:val="center"/>
          </w:tcPr>
          <w:p w:rsidR="00575238" w:rsidRDefault="00575238">
            <w:proofErr w:type="gramStart"/>
            <w:r>
              <w:rPr>
                <w:sz w:val="22"/>
                <w:szCs w:val="22"/>
              </w:rPr>
              <w:t>Субвенции бюджетам городских округов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21 806,0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21 637,0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99,2%</w:t>
            </w:r>
          </w:p>
        </w:tc>
      </w:tr>
      <w:tr w:rsidR="00575238" w:rsidRPr="005A5D32" w:rsidTr="00575238">
        <w:trPr>
          <w:trHeight w:val="130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5.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 xml:space="preserve">Субвенции бюджетам городских округов на обеспечение переданных государственных полномочий в сфере образования и организации деятельности комиссий по делам несовершеннолетних и защите их прав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2 091,0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2 091,0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A5D32" w:rsidTr="00575238">
        <w:trPr>
          <w:trHeight w:val="156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6.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 xml:space="preserve">Субвенции бюджетам городских округов на оплату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 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55,0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30,1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54,7%</w:t>
            </w:r>
          </w:p>
        </w:tc>
      </w:tr>
      <w:tr w:rsidR="00575238" w:rsidRPr="005A5D32" w:rsidTr="00575238">
        <w:trPr>
          <w:trHeight w:val="1828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7.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городских округов на обеспечение переданных муниципальным районам и городским округам Московской области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1 284,0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1 284,0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75238" w:rsidTr="00575238">
        <w:trPr>
          <w:trHeight w:val="1967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8.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 городских округов  для осуществления государственных полномочий в соответствии с Законом Московской области №107/2014-ОЗ «О наделении органов местного самоуправления муниципальных образований Московской области отдельными  государственными полномочиями Московской области»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874,0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0,0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0,0%</w:t>
            </w:r>
          </w:p>
        </w:tc>
      </w:tr>
      <w:tr w:rsidR="00575238" w:rsidRPr="00575238" w:rsidTr="00575238">
        <w:trPr>
          <w:trHeight w:val="2394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 городских округов  для осуществления государственных полномочий Московской области в области земельных отношений (в соответствии с Законом Московской области №144/2016-ОЗ  «О наделении органов местного самоуправления муниципальных образований Московской области отдельными  государственными полномочиями Московской области в области земельных отношений»)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1 748,0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1 464,6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83,8%</w:t>
            </w:r>
          </w:p>
        </w:tc>
      </w:tr>
      <w:tr w:rsidR="00575238" w:rsidRPr="00575238" w:rsidTr="00575238">
        <w:trPr>
          <w:trHeight w:val="1135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10.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 xml:space="preserve">Субвенции бюджетам городских округов  на осуществление переданных полномочий Московской области по организации проведения мероприятий по отлову и содержанию безнадзорных животных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972,0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969,6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99,8%</w:t>
            </w:r>
          </w:p>
        </w:tc>
      </w:tr>
      <w:tr w:rsidR="00575238" w:rsidRPr="00575238" w:rsidTr="00760FAB">
        <w:trPr>
          <w:trHeight w:val="1690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11.</w:t>
            </w:r>
          </w:p>
        </w:tc>
        <w:tc>
          <w:tcPr>
            <w:tcW w:w="5368" w:type="dxa"/>
            <w:vAlign w:val="center"/>
          </w:tcPr>
          <w:p w:rsidR="00575238" w:rsidRDefault="00575238" w:rsidP="00760FAB">
            <w:r>
              <w:rPr>
                <w:sz w:val="22"/>
                <w:szCs w:val="22"/>
              </w:rPr>
              <w:t>Субвенции бюджетам городских округов на выплату компенсации родительской платы за присмотр и уход за детьми, осваивающими образовательные 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17 056,0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17 056,0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75238" w:rsidTr="00575238">
        <w:trPr>
          <w:trHeight w:val="28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12.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городских округов на выплату компенсации родительской платы за присмотр и уход за детьми, осваивающими образовательные  программы дошкольного образования в организациях Московской области, осуществляющих образовательную деятельность</w:t>
            </w:r>
            <w:r>
              <w:rPr>
                <w:sz w:val="22"/>
                <w:szCs w:val="22"/>
              </w:rPr>
              <w:br/>
              <w:t>(на оплату труда работников, осуществляющих работу по обеспечению выплаты компенсации  родительской платы)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713,0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713,0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75238" w:rsidTr="00575238">
        <w:trPr>
          <w:trHeight w:val="28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13.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12 751,0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12 048,4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94,5%</w:t>
            </w:r>
          </w:p>
        </w:tc>
      </w:tr>
      <w:tr w:rsidR="00575238" w:rsidRPr="00575238" w:rsidTr="00575238">
        <w:trPr>
          <w:trHeight w:val="28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14.</w:t>
            </w:r>
          </w:p>
        </w:tc>
        <w:tc>
          <w:tcPr>
            <w:tcW w:w="5368" w:type="dxa"/>
            <w:vAlign w:val="center"/>
          </w:tcPr>
          <w:p w:rsidR="00575238" w:rsidRDefault="00575238">
            <w:r>
              <w:rPr>
                <w:sz w:val="22"/>
                <w:szCs w:val="22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3 433,0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3 432,2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100,0%</w:t>
            </w:r>
          </w:p>
        </w:tc>
      </w:tr>
      <w:tr w:rsidR="00575238" w:rsidRPr="00575238" w:rsidTr="00575238">
        <w:trPr>
          <w:trHeight w:val="28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15.</w:t>
            </w:r>
          </w:p>
        </w:tc>
        <w:tc>
          <w:tcPr>
            <w:tcW w:w="5368" w:type="dxa"/>
            <w:vAlign w:val="center"/>
          </w:tcPr>
          <w:p w:rsidR="00575238" w:rsidRDefault="00575238" w:rsidP="00760F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городских округов на 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328 460,0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328 037,3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99,9%</w:t>
            </w:r>
          </w:p>
        </w:tc>
      </w:tr>
      <w:tr w:rsidR="00575238" w:rsidRPr="00575238" w:rsidTr="00575238">
        <w:trPr>
          <w:trHeight w:val="28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 w:rsidRPr="005A5D32">
              <w:rPr>
                <w:sz w:val="26"/>
                <w:szCs w:val="26"/>
              </w:rPr>
              <w:t>16.</w:t>
            </w:r>
          </w:p>
        </w:tc>
        <w:tc>
          <w:tcPr>
            <w:tcW w:w="5368" w:type="dxa"/>
            <w:vAlign w:val="center"/>
          </w:tcPr>
          <w:p w:rsidR="00575238" w:rsidRDefault="00575238" w:rsidP="00575238">
            <w:r>
              <w:rPr>
                <w:sz w:val="22"/>
                <w:szCs w:val="22"/>
              </w:rPr>
              <w:t xml:space="preserve">Субвенции бюджетам городских округов на обеспечение полноценным питанием беременных женщин, кормящих матерей, детей в возрасте до 3 лет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10 339,0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8 609,1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83,3%</w:t>
            </w:r>
          </w:p>
        </w:tc>
      </w:tr>
      <w:tr w:rsidR="00575238" w:rsidRPr="00575238" w:rsidTr="00575238">
        <w:trPr>
          <w:trHeight w:val="286"/>
        </w:trPr>
        <w:tc>
          <w:tcPr>
            <w:tcW w:w="586" w:type="dxa"/>
          </w:tcPr>
          <w:p w:rsidR="00575238" w:rsidRPr="005A5D32" w:rsidRDefault="00575238" w:rsidP="00F2445A">
            <w:pPr>
              <w:tabs>
                <w:tab w:val="left" w:pos="459"/>
                <w:tab w:val="left" w:pos="601"/>
              </w:tabs>
              <w:ind w:right="-507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5368" w:type="dxa"/>
            <w:vAlign w:val="center"/>
          </w:tcPr>
          <w:p w:rsidR="00575238" w:rsidRDefault="00575238" w:rsidP="00760FAB">
            <w:r>
              <w:rPr>
                <w:sz w:val="22"/>
                <w:szCs w:val="22"/>
              </w:rPr>
              <w:t xml:space="preserve">Субвенции бюджетам городских округов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</w:t>
            </w:r>
          </w:p>
        </w:tc>
        <w:tc>
          <w:tcPr>
            <w:tcW w:w="1270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270 232,0</w:t>
            </w:r>
          </w:p>
        </w:tc>
        <w:tc>
          <w:tcPr>
            <w:tcW w:w="1281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261 820,4</w:t>
            </w:r>
          </w:p>
        </w:tc>
        <w:tc>
          <w:tcPr>
            <w:tcW w:w="992" w:type="dxa"/>
            <w:vAlign w:val="center"/>
          </w:tcPr>
          <w:p w:rsidR="00575238" w:rsidRPr="00575238" w:rsidRDefault="00575238">
            <w:pPr>
              <w:jc w:val="right"/>
            </w:pPr>
            <w:r w:rsidRPr="00575238">
              <w:t>96,9%</w:t>
            </w:r>
          </w:p>
        </w:tc>
      </w:tr>
    </w:tbl>
    <w:p w:rsidR="00B26BD4" w:rsidRDefault="00126C40" w:rsidP="006C4F07">
      <w:pPr>
        <w:spacing w:before="120"/>
        <w:ind w:firstLine="567"/>
        <w:jc w:val="both"/>
        <w:rPr>
          <w:bCs/>
          <w:sz w:val="26"/>
          <w:szCs w:val="26"/>
        </w:rPr>
      </w:pPr>
      <w:r w:rsidRPr="005A5D32">
        <w:rPr>
          <w:bCs/>
          <w:sz w:val="26"/>
          <w:szCs w:val="26"/>
        </w:rPr>
        <w:t>В целом в 201</w:t>
      </w:r>
      <w:r w:rsidR="00575238">
        <w:rPr>
          <w:bCs/>
          <w:sz w:val="26"/>
          <w:szCs w:val="26"/>
        </w:rPr>
        <w:t>7</w:t>
      </w:r>
      <w:r w:rsidRPr="005A5D32">
        <w:rPr>
          <w:bCs/>
          <w:sz w:val="26"/>
          <w:szCs w:val="26"/>
        </w:rPr>
        <w:t xml:space="preserve"> году безвозмездные поступления межбюджетных трансфертов  </w:t>
      </w:r>
      <w:r w:rsidR="00575238">
        <w:rPr>
          <w:bCs/>
          <w:sz w:val="26"/>
          <w:szCs w:val="26"/>
        </w:rPr>
        <w:t>выросли</w:t>
      </w:r>
      <w:r w:rsidRPr="005A5D32">
        <w:rPr>
          <w:bCs/>
          <w:sz w:val="26"/>
          <w:szCs w:val="26"/>
        </w:rPr>
        <w:t xml:space="preserve"> на </w:t>
      </w:r>
      <w:r w:rsidR="00575238">
        <w:rPr>
          <w:bCs/>
          <w:sz w:val="26"/>
          <w:szCs w:val="26"/>
        </w:rPr>
        <w:t>392</w:t>
      </w:r>
      <w:r w:rsidRPr="005A5D32">
        <w:rPr>
          <w:bCs/>
          <w:sz w:val="26"/>
          <w:szCs w:val="26"/>
        </w:rPr>
        <w:t>,</w:t>
      </w:r>
      <w:r w:rsidR="00575238">
        <w:rPr>
          <w:bCs/>
          <w:sz w:val="26"/>
          <w:szCs w:val="26"/>
        </w:rPr>
        <w:t>5</w:t>
      </w:r>
      <w:r w:rsidRPr="005A5D32">
        <w:rPr>
          <w:bCs/>
          <w:sz w:val="26"/>
          <w:szCs w:val="26"/>
        </w:rPr>
        <w:t xml:space="preserve"> млн</w:t>
      </w:r>
      <w:proofErr w:type="gramStart"/>
      <w:r w:rsidRPr="005A5D32">
        <w:rPr>
          <w:bCs/>
          <w:sz w:val="26"/>
          <w:szCs w:val="26"/>
        </w:rPr>
        <w:t>.р</w:t>
      </w:r>
      <w:proofErr w:type="gramEnd"/>
      <w:r w:rsidRPr="005A5D32">
        <w:rPr>
          <w:bCs/>
          <w:sz w:val="26"/>
          <w:szCs w:val="26"/>
        </w:rPr>
        <w:t>ублей (и</w:t>
      </w:r>
      <w:r w:rsidR="006C4F07">
        <w:rPr>
          <w:bCs/>
          <w:sz w:val="26"/>
          <w:szCs w:val="26"/>
        </w:rPr>
        <w:t xml:space="preserve">ли </w:t>
      </w:r>
      <w:r w:rsidR="00575238">
        <w:rPr>
          <w:bCs/>
          <w:sz w:val="26"/>
          <w:szCs w:val="26"/>
        </w:rPr>
        <w:t>61</w:t>
      </w:r>
      <w:r w:rsidR="006C4F07">
        <w:rPr>
          <w:bCs/>
          <w:sz w:val="26"/>
          <w:szCs w:val="26"/>
        </w:rPr>
        <w:t>,</w:t>
      </w:r>
      <w:r w:rsidR="00575238">
        <w:rPr>
          <w:bCs/>
          <w:sz w:val="26"/>
          <w:szCs w:val="26"/>
        </w:rPr>
        <w:t>7</w:t>
      </w:r>
      <w:r w:rsidR="006C4F07">
        <w:rPr>
          <w:bCs/>
          <w:sz w:val="26"/>
          <w:szCs w:val="26"/>
        </w:rPr>
        <w:t>%)  по сравнению  с  201</w:t>
      </w:r>
      <w:r w:rsidR="00575238">
        <w:rPr>
          <w:bCs/>
          <w:sz w:val="26"/>
          <w:szCs w:val="26"/>
        </w:rPr>
        <w:t>6</w:t>
      </w:r>
      <w:r w:rsidRPr="005A5D32">
        <w:rPr>
          <w:bCs/>
          <w:sz w:val="26"/>
          <w:szCs w:val="26"/>
        </w:rPr>
        <w:t xml:space="preserve"> годом. </w:t>
      </w:r>
    </w:p>
    <w:p w:rsidR="00E24F83" w:rsidRDefault="00E24F83" w:rsidP="00E24F83">
      <w:pPr>
        <w:pStyle w:val="af1"/>
        <w:rPr>
          <w:bCs w:val="0"/>
          <w:szCs w:val="28"/>
          <w:u w:val="none"/>
          <w:lang w:val="ru-RU"/>
        </w:rPr>
      </w:pPr>
    </w:p>
    <w:p w:rsidR="00E24F83" w:rsidRPr="005A5D32" w:rsidRDefault="00E24F83" w:rsidP="00E24F83">
      <w:pPr>
        <w:pStyle w:val="af1"/>
        <w:rPr>
          <w:bCs w:val="0"/>
          <w:szCs w:val="28"/>
          <w:u w:val="none"/>
        </w:rPr>
      </w:pPr>
      <w:r w:rsidRPr="005A5D32">
        <w:rPr>
          <w:bCs w:val="0"/>
          <w:szCs w:val="28"/>
          <w:u w:val="none"/>
        </w:rPr>
        <w:lastRenderedPageBreak/>
        <w:t>2.2. Расходы бюджета города Лыткарино в 201</w:t>
      </w:r>
      <w:r>
        <w:rPr>
          <w:bCs w:val="0"/>
          <w:szCs w:val="28"/>
          <w:u w:val="none"/>
          <w:lang w:val="ru-RU"/>
        </w:rPr>
        <w:t>7</w:t>
      </w:r>
      <w:r w:rsidRPr="005A5D32">
        <w:rPr>
          <w:bCs w:val="0"/>
          <w:szCs w:val="28"/>
          <w:u w:val="none"/>
        </w:rPr>
        <w:t xml:space="preserve"> году</w:t>
      </w:r>
    </w:p>
    <w:p w:rsidR="00E24F83" w:rsidRPr="005A5D32" w:rsidRDefault="00E24F83" w:rsidP="00E24F83">
      <w:pPr>
        <w:spacing w:before="120"/>
        <w:ind w:firstLine="567"/>
        <w:jc w:val="both"/>
        <w:rPr>
          <w:snapToGrid w:val="0"/>
          <w:sz w:val="26"/>
          <w:szCs w:val="26"/>
        </w:rPr>
      </w:pPr>
      <w:r w:rsidRPr="009D2E89">
        <w:rPr>
          <w:snapToGrid w:val="0"/>
          <w:sz w:val="26"/>
          <w:szCs w:val="26"/>
        </w:rPr>
        <w:t xml:space="preserve">Расходы бюджета города Лыткарино в 2017 году исполнены                                           в сумме  1 823,3 </w:t>
      </w:r>
      <w:proofErr w:type="spellStart"/>
      <w:r w:rsidRPr="009D2E89">
        <w:rPr>
          <w:bCs/>
          <w:snapToGrid w:val="0"/>
          <w:sz w:val="26"/>
          <w:szCs w:val="26"/>
        </w:rPr>
        <w:t>млн</w:t>
      </w:r>
      <w:proofErr w:type="gramStart"/>
      <w:r w:rsidRPr="009D2E89">
        <w:rPr>
          <w:bCs/>
          <w:snapToGrid w:val="0"/>
          <w:sz w:val="26"/>
          <w:szCs w:val="26"/>
        </w:rPr>
        <w:t>.р</w:t>
      </w:r>
      <w:proofErr w:type="gramEnd"/>
      <w:r w:rsidRPr="009D2E89">
        <w:rPr>
          <w:bCs/>
          <w:snapToGrid w:val="0"/>
          <w:sz w:val="26"/>
          <w:szCs w:val="26"/>
        </w:rPr>
        <w:t>ублей</w:t>
      </w:r>
      <w:proofErr w:type="spellEnd"/>
      <w:r w:rsidRPr="005A5D32">
        <w:rPr>
          <w:bCs/>
          <w:snapToGrid w:val="0"/>
          <w:sz w:val="26"/>
          <w:szCs w:val="26"/>
        </w:rPr>
        <w:t>,</w:t>
      </w:r>
      <w:r w:rsidRPr="005A5D32">
        <w:rPr>
          <w:snapToGrid w:val="0"/>
          <w:sz w:val="26"/>
          <w:szCs w:val="26"/>
        </w:rPr>
        <w:t xml:space="preserve"> или </w:t>
      </w:r>
      <w:r>
        <w:rPr>
          <w:snapToGrid w:val="0"/>
          <w:sz w:val="26"/>
          <w:szCs w:val="26"/>
        </w:rPr>
        <w:t>90,7</w:t>
      </w:r>
      <w:r w:rsidRPr="007647AC">
        <w:rPr>
          <w:snapToGrid w:val="0"/>
          <w:sz w:val="26"/>
          <w:szCs w:val="26"/>
        </w:rPr>
        <w:t>% к</w:t>
      </w:r>
      <w:r w:rsidRPr="005A5D32">
        <w:rPr>
          <w:snapToGrid w:val="0"/>
          <w:sz w:val="26"/>
          <w:szCs w:val="26"/>
        </w:rPr>
        <w:t xml:space="preserve"> плановым назначениям.</w:t>
      </w:r>
    </w:p>
    <w:p w:rsidR="00E24F83" w:rsidRPr="005A5D32" w:rsidRDefault="00E24F83" w:rsidP="00E24F83">
      <w:pPr>
        <w:spacing w:before="120"/>
        <w:ind w:firstLine="567"/>
        <w:jc w:val="both"/>
        <w:rPr>
          <w:snapToGrid w:val="0"/>
          <w:sz w:val="26"/>
          <w:szCs w:val="26"/>
        </w:rPr>
      </w:pPr>
    </w:p>
    <w:p w:rsidR="00E24F83" w:rsidRPr="005A5D32" w:rsidRDefault="00E24F83" w:rsidP="00E24F83">
      <w:pPr>
        <w:numPr>
          <w:ilvl w:val="0"/>
          <w:numId w:val="23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Default="00E24F83" w:rsidP="00E24F83">
      <w:pPr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CB77A3">
        <w:rPr>
          <w:rFonts w:eastAsia="Calibri"/>
          <w:b/>
          <w:sz w:val="26"/>
          <w:szCs w:val="26"/>
          <w:lang w:eastAsia="en-US"/>
        </w:rPr>
        <w:t>«Муниципальное управление города Лыткарино</w:t>
      </w:r>
    </w:p>
    <w:p w:rsidR="00E24F83" w:rsidRDefault="00E24F83" w:rsidP="00E24F83">
      <w:pPr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CB77A3">
        <w:rPr>
          <w:rFonts w:eastAsia="Calibri"/>
          <w:b/>
          <w:sz w:val="26"/>
          <w:szCs w:val="26"/>
          <w:lang w:eastAsia="en-US"/>
        </w:rPr>
        <w:t>на 2017-2021 годы»</w:t>
      </w:r>
    </w:p>
    <w:p w:rsidR="00E24F83" w:rsidRPr="005A5D32" w:rsidRDefault="00E24F83" w:rsidP="00E24F83">
      <w:pPr>
        <w:spacing w:before="12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5A5D32">
        <w:rPr>
          <w:sz w:val="26"/>
          <w:szCs w:val="26"/>
        </w:rPr>
        <w:t xml:space="preserve">Повышение эффективности муниципального управления и развитие информационного общества в городе Лыткарино </w:t>
      </w:r>
      <w:r w:rsidRPr="005A5D32">
        <w:rPr>
          <w:bCs/>
          <w:sz w:val="26"/>
          <w:szCs w:val="25"/>
        </w:rPr>
        <w:t>осуществлялось в соответствии</w:t>
      </w:r>
      <w:r>
        <w:rPr>
          <w:bCs/>
          <w:sz w:val="26"/>
          <w:szCs w:val="25"/>
        </w:rPr>
        <w:t xml:space="preserve">                   </w:t>
      </w:r>
      <w:r w:rsidRPr="005A5D32">
        <w:rPr>
          <w:bCs/>
          <w:sz w:val="26"/>
          <w:szCs w:val="25"/>
        </w:rPr>
        <w:t xml:space="preserve"> с муниципальной программой </w:t>
      </w:r>
      <w:r w:rsidRPr="005A5D32">
        <w:rPr>
          <w:rFonts w:eastAsia="Calibri"/>
          <w:b/>
          <w:sz w:val="26"/>
          <w:szCs w:val="26"/>
          <w:lang w:eastAsia="en-US"/>
        </w:rPr>
        <w:t>«Муниципальное управление города Лыткарино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CB77A3">
        <w:rPr>
          <w:rFonts w:eastAsia="Calibri"/>
          <w:b/>
          <w:sz w:val="26"/>
          <w:szCs w:val="26"/>
          <w:lang w:eastAsia="en-US"/>
        </w:rPr>
        <w:t>на 2017-2021 годы</w:t>
      </w:r>
      <w:r w:rsidRPr="005A5D32">
        <w:rPr>
          <w:rFonts w:eastAsia="Calibri"/>
          <w:b/>
          <w:sz w:val="26"/>
          <w:szCs w:val="26"/>
          <w:lang w:eastAsia="en-US"/>
        </w:rPr>
        <w:t xml:space="preserve">». 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На реализацию муниципальной программы в 201</w:t>
      </w:r>
      <w:r>
        <w:rPr>
          <w:sz w:val="26"/>
          <w:szCs w:val="26"/>
        </w:rPr>
        <w:t>7</w:t>
      </w:r>
      <w:r w:rsidRPr="005A5D32">
        <w:rPr>
          <w:sz w:val="26"/>
          <w:szCs w:val="26"/>
        </w:rPr>
        <w:t xml:space="preserve"> году предусматривались средства в сумме – </w:t>
      </w:r>
      <w:r>
        <w:rPr>
          <w:sz w:val="26"/>
          <w:szCs w:val="26"/>
        </w:rPr>
        <w:t>229,2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                                 201,3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 или 8</w:t>
      </w:r>
      <w:r>
        <w:rPr>
          <w:sz w:val="26"/>
          <w:szCs w:val="26"/>
        </w:rPr>
        <w:t>7,8</w:t>
      </w:r>
      <w:r w:rsidRPr="005A5D32">
        <w:rPr>
          <w:sz w:val="26"/>
          <w:szCs w:val="26"/>
        </w:rPr>
        <w:t>% к плановым назначениям.</w:t>
      </w:r>
    </w:p>
    <w:p w:rsidR="00E24F83" w:rsidRPr="00D8072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D80723">
        <w:rPr>
          <w:sz w:val="26"/>
          <w:szCs w:val="26"/>
          <w:u w:val="single"/>
        </w:rPr>
        <w:t>По подпрограмме «</w:t>
      </w:r>
      <w:r w:rsidRPr="00D80723">
        <w:rPr>
          <w:bCs/>
          <w:iCs/>
          <w:sz w:val="26"/>
          <w:szCs w:val="26"/>
          <w:u w:val="single"/>
        </w:rPr>
        <w:t>Обеспечивающая подпрограмма</w:t>
      </w:r>
      <w:r w:rsidRPr="00D80723">
        <w:rPr>
          <w:sz w:val="26"/>
          <w:szCs w:val="26"/>
          <w:u w:val="single"/>
        </w:rPr>
        <w:t>»</w:t>
      </w:r>
      <w:r w:rsidRPr="00D80723">
        <w:rPr>
          <w:sz w:val="26"/>
          <w:szCs w:val="26"/>
        </w:rPr>
        <w:t xml:space="preserve"> предусматривались расходы в сумме </w:t>
      </w:r>
      <w:r>
        <w:rPr>
          <w:sz w:val="26"/>
          <w:szCs w:val="26"/>
        </w:rPr>
        <w:t>139</w:t>
      </w:r>
      <w:r w:rsidRPr="00D80723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 Кассовое исполнение составило                                       1</w:t>
      </w:r>
      <w:r>
        <w:rPr>
          <w:sz w:val="26"/>
          <w:szCs w:val="26"/>
        </w:rPr>
        <w:t>22,5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 xml:space="preserve">, или </w:t>
      </w:r>
      <w:r>
        <w:rPr>
          <w:sz w:val="26"/>
          <w:szCs w:val="26"/>
        </w:rPr>
        <w:t>88,1</w:t>
      </w:r>
      <w:r w:rsidRPr="00D80723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  <w:r w:rsidRPr="00D80723">
        <w:rPr>
          <w:sz w:val="26"/>
          <w:szCs w:val="26"/>
        </w:rPr>
        <w:t xml:space="preserve"> 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«</w:t>
      </w:r>
      <w:r w:rsidRPr="00DD264C">
        <w:rPr>
          <w:bCs/>
          <w:iCs/>
          <w:sz w:val="26"/>
          <w:szCs w:val="26"/>
        </w:rPr>
        <w:t>Обеспечение  деятельности  Администрации  города  Лыткарино  и  ее функциональных  органов</w:t>
      </w:r>
      <w:r>
        <w:rPr>
          <w:bCs/>
          <w:iCs/>
          <w:sz w:val="26"/>
          <w:szCs w:val="26"/>
        </w:rPr>
        <w:t xml:space="preserve">»  в сумме 78,0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87,9% к плановым назначениям, из них:</w:t>
      </w:r>
    </w:p>
    <w:p w:rsidR="00E24F83" w:rsidRPr="005A5D32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-за счет средств областного бюджета на </w:t>
      </w:r>
      <w:r w:rsidRPr="005A5D32">
        <w:rPr>
          <w:bCs/>
          <w:iCs/>
          <w:sz w:val="26"/>
          <w:szCs w:val="26"/>
        </w:rPr>
        <w:t xml:space="preserve">обеспечение </w:t>
      </w:r>
      <w:r w:rsidRPr="006522EC">
        <w:rPr>
          <w:bCs/>
          <w:iCs/>
          <w:sz w:val="26"/>
          <w:szCs w:val="26"/>
        </w:rPr>
        <w:t>переданных муниципальным районам и городским округам Московской области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</w:r>
      <w:r w:rsidRPr="005A5D32">
        <w:rPr>
          <w:bCs/>
          <w:iCs/>
          <w:sz w:val="26"/>
          <w:szCs w:val="26"/>
        </w:rPr>
        <w:t xml:space="preserve"> в сумме 1,</w:t>
      </w:r>
      <w:r>
        <w:rPr>
          <w:bCs/>
          <w:iCs/>
          <w:sz w:val="26"/>
          <w:szCs w:val="26"/>
        </w:rPr>
        <w:t>3</w:t>
      </w:r>
      <w:r w:rsidRPr="005A5D32">
        <w:rPr>
          <w:bCs/>
          <w:iCs/>
          <w:sz w:val="26"/>
          <w:szCs w:val="26"/>
        </w:rPr>
        <w:t xml:space="preserve"> </w:t>
      </w:r>
      <w:proofErr w:type="spellStart"/>
      <w:r w:rsidRPr="005A5D32">
        <w:rPr>
          <w:bCs/>
          <w:iCs/>
          <w:sz w:val="26"/>
          <w:szCs w:val="26"/>
        </w:rPr>
        <w:t>млн</w:t>
      </w:r>
      <w:proofErr w:type="gramStart"/>
      <w:r w:rsidRPr="005A5D32">
        <w:rPr>
          <w:bCs/>
          <w:iCs/>
          <w:sz w:val="26"/>
          <w:szCs w:val="26"/>
        </w:rPr>
        <w:t>.р</w:t>
      </w:r>
      <w:proofErr w:type="gramEnd"/>
      <w:r w:rsidRPr="005A5D32">
        <w:rPr>
          <w:bCs/>
          <w:iCs/>
          <w:sz w:val="26"/>
          <w:szCs w:val="26"/>
        </w:rPr>
        <w:t>ублей</w:t>
      </w:r>
      <w:proofErr w:type="spellEnd"/>
      <w:r w:rsidRPr="005A5D32">
        <w:rPr>
          <w:bCs/>
          <w:iCs/>
          <w:sz w:val="26"/>
          <w:szCs w:val="26"/>
        </w:rPr>
        <w:t xml:space="preserve">, </w:t>
      </w:r>
      <w:r>
        <w:rPr>
          <w:bCs/>
          <w:iCs/>
          <w:sz w:val="26"/>
          <w:szCs w:val="26"/>
        </w:rPr>
        <w:t>или</w:t>
      </w:r>
      <w:r w:rsidRPr="005A5D32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100</w:t>
      </w:r>
      <w:r w:rsidRPr="005A5D32">
        <w:rPr>
          <w:bCs/>
          <w:iCs/>
          <w:sz w:val="26"/>
          <w:szCs w:val="26"/>
        </w:rPr>
        <w:t xml:space="preserve">% к плановым назначениям; 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</w:t>
      </w:r>
      <w:r w:rsidRPr="006522EC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за счет средств </w:t>
      </w:r>
      <w:r w:rsidRPr="0082556E">
        <w:rPr>
          <w:bCs/>
          <w:iCs/>
          <w:sz w:val="26"/>
          <w:szCs w:val="26"/>
        </w:rPr>
        <w:t xml:space="preserve">областного </w:t>
      </w:r>
      <w:r>
        <w:rPr>
          <w:bCs/>
          <w:iCs/>
          <w:sz w:val="26"/>
          <w:szCs w:val="26"/>
        </w:rPr>
        <w:t>бюджета</w:t>
      </w:r>
      <w:r w:rsidRPr="006522EC">
        <w:rPr>
          <w:bCs/>
          <w:iCs/>
          <w:sz w:val="26"/>
          <w:szCs w:val="26"/>
        </w:rPr>
        <w:t xml:space="preserve"> на осуществление </w:t>
      </w:r>
      <w:r>
        <w:rPr>
          <w:bCs/>
          <w:iCs/>
          <w:sz w:val="26"/>
          <w:szCs w:val="26"/>
        </w:rPr>
        <w:t xml:space="preserve">государственных </w:t>
      </w:r>
      <w:r w:rsidRPr="006522EC">
        <w:rPr>
          <w:bCs/>
          <w:iCs/>
          <w:sz w:val="26"/>
          <w:szCs w:val="26"/>
        </w:rPr>
        <w:t>полномочий по первичному воинскому учету на территориях, где отсутствуют военные комиссариаты</w:t>
      </w:r>
      <w:r>
        <w:rPr>
          <w:bCs/>
          <w:iCs/>
          <w:sz w:val="26"/>
          <w:szCs w:val="26"/>
        </w:rPr>
        <w:t xml:space="preserve"> в сумме 2,7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назначениям;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за счет средств областного бюджета на о</w:t>
      </w:r>
      <w:r w:rsidRPr="00690F98">
        <w:rPr>
          <w:bCs/>
          <w:iCs/>
          <w:sz w:val="26"/>
          <w:szCs w:val="26"/>
        </w:rPr>
        <w:t>существление государственных полномочий Московской области в области земельных отношений</w:t>
      </w:r>
      <w:r>
        <w:rPr>
          <w:bCs/>
          <w:iCs/>
          <w:sz w:val="26"/>
          <w:szCs w:val="26"/>
        </w:rPr>
        <w:t xml:space="preserve"> в сумме 1,5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83,8% к плановым назначениям;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«</w:t>
      </w:r>
      <w:r w:rsidRPr="00CC0884">
        <w:rPr>
          <w:bCs/>
          <w:iCs/>
          <w:sz w:val="26"/>
          <w:szCs w:val="26"/>
        </w:rPr>
        <w:t>Прочие  общегосударственные  мероприят</w:t>
      </w:r>
      <w:r>
        <w:rPr>
          <w:bCs/>
          <w:iCs/>
          <w:sz w:val="26"/>
          <w:szCs w:val="26"/>
        </w:rPr>
        <w:t>ия»</w:t>
      </w:r>
      <w:r w:rsidRPr="00CC0884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в сумме 0,5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назначениям, из них: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и</w:t>
      </w:r>
      <w:r w:rsidRPr="00CC0884">
        <w:rPr>
          <w:bCs/>
          <w:iCs/>
          <w:sz w:val="26"/>
          <w:szCs w:val="26"/>
        </w:rPr>
        <w:t>сполнение судебных актов по обращениям и взыскания на средства бюджета</w:t>
      </w:r>
      <w:r>
        <w:rPr>
          <w:bCs/>
          <w:iCs/>
          <w:sz w:val="26"/>
          <w:szCs w:val="26"/>
        </w:rPr>
        <w:t xml:space="preserve"> 0,4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назначениям;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у</w:t>
      </w:r>
      <w:r w:rsidRPr="00CC0884">
        <w:rPr>
          <w:bCs/>
          <w:iCs/>
          <w:sz w:val="26"/>
          <w:szCs w:val="26"/>
        </w:rPr>
        <w:t>плата членских взносов в Совет муниципальных образований Московской области</w:t>
      </w:r>
      <w:r>
        <w:rPr>
          <w:bCs/>
          <w:iCs/>
          <w:sz w:val="26"/>
          <w:szCs w:val="26"/>
        </w:rPr>
        <w:t xml:space="preserve"> 0,1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CC0884">
        <w:rPr>
          <w:bCs/>
          <w:iCs/>
          <w:sz w:val="26"/>
          <w:szCs w:val="26"/>
        </w:rPr>
        <w:t>"Обеспечение мобилизационной готовности экономики"</w:t>
      </w:r>
      <w:r>
        <w:rPr>
          <w:bCs/>
          <w:iCs/>
          <w:sz w:val="26"/>
          <w:szCs w:val="26"/>
        </w:rPr>
        <w:t xml:space="preserve"> - в 2017 году расходы не производились.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CC0884">
        <w:rPr>
          <w:bCs/>
          <w:iCs/>
          <w:sz w:val="26"/>
          <w:szCs w:val="26"/>
        </w:rPr>
        <w:lastRenderedPageBreak/>
        <w:t>"Обеспечение деятельности муниципальных казенных учреждений"</w:t>
      </w:r>
      <w:r>
        <w:rPr>
          <w:bCs/>
          <w:iCs/>
          <w:sz w:val="26"/>
          <w:szCs w:val="26"/>
        </w:rPr>
        <w:t xml:space="preserve"> в сумме 44,0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88,8% к плановым назначениям, из них:</w:t>
      </w:r>
    </w:p>
    <w:p w:rsidR="00E24F83" w:rsidRPr="00D8072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186E63">
        <w:rPr>
          <w:bCs/>
          <w:iCs/>
          <w:sz w:val="26"/>
          <w:szCs w:val="26"/>
          <w:u w:val="single"/>
        </w:rPr>
        <w:t xml:space="preserve">По подпрограмме </w:t>
      </w:r>
      <w:r w:rsidRPr="00DD264C">
        <w:rPr>
          <w:bCs/>
          <w:iCs/>
          <w:sz w:val="26"/>
          <w:szCs w:val="26"/>
          <w:u w:val="single"/>
        </w:rPr>
        <w:t xml:space="preserve"> "Создание  условий  для  оказания  медицинской  помощи  на  территории  города  Лыткарино"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11,5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8,6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 xml:space="preserve">, или </w:t>
      </w:r>
      <w:r>
        <w:rPr>
          <w:sz w:val="26"/>
          <w:szCs w:val="26"/>
        </w:rPr>
        <w:t>75,2</w:t>
      </w:r>
      <w:r w:rsidRPr="00D80723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  <w:r w:rsidRPr="00D80723">
        <w:rPr>
          <w:sz w:val="26"/>
          <w:szCs w:val="26"/>
        </w:rPr>
        <w:t xml:space="preserve"> 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D264C">
        <w:rPr>
          <w:bCs/>
          <w:iCs/>
          <w:sz w:val="26"/>
          <w:szCs w:val="26"/>
        </w:rPr>
        <w:t xml:space="preserve">  "Предоставление  целевой  субсидии  на  компенсацию  расходов  на  оплату  жилых  помещений"</w:t>
      </w:r>
      <w:r>
        <w:rPr>
          <w:bCs/>
          <w:iCs/>
          <w:sz w:val="26"/>
          <w:szCs w:val="26"/>
        </w:rPr>
        <w:t xml:space="preserve"> в сумме  1,1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назначениям;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D264C">
        <w:rPr>
          <w:bCs/>
          <w:iCs/>
          <w:sz w:val="26"/>
          <w:szCs w:val="26"/>
        </w:rPr>
        <w:t>"Частичная  компенсация  расходов на  проезд  общественным  транспортом к  месту  работы  и  обратно  отдельным  категориям медицинских  работников"</w:t>
      </w:r>
      <w:r>
        <w:rPr>
          <w:bCs/>
          <w:iCs/>
          <w:sz w:val="26"/>
          <w:szCs w:val="26"/>
        </w:rPr>
        <w:t xml:space="preserve"> в сумме 15,8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40,5% к плановым назначениям.  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D264C">
        <w:rPr>
          <w:bCs/>
          <w:iCs/>
          <w:sz w:val="26"/>
          <w:szCs w:val="26"/>
        </w:rPr>
        <w:t>"Обеспечение  полноценным  питанием  беременных  женщин,  кормящих  матерей, а  также  детей  в  возрасте  до  трех  лет"</w:t>
      </w:r>
      <w:r>
        <w:rPr>
          <w:bCs/>
          <w:iCs/>
          <w:sz w:val="26"/>
          <w:szCs w:val="26"/>
        </w:rPr>
        <w:t xml:space="preserve"> за счет средств областного бюджета в сумме 7,5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72,7% к плановым назначениям.  </w:t>
      </w:r>
    </w:p>
    <w:p w:rsidR="00E24F83" w:rsidRPr="00D8072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9047D6">
        <w:rPr>
          <w:bCs/>
          <w:iCs/>
          <w:sz w:val="26"/>
          <w:szCs w:val="26"/>
          <w:u w:val="single"/>
        </w:rPr>
        <w:t xml:space="preserve">По подпрограмме </w:t>
      </w:r>
      <w:r w:rsidRPr="00DD264C">
        <w:rPr>
          <w:bCs/>
          <w:iCs/>
          <w:sz w:val="26"/>
          <w:szCs w:val="26"/>
          <w:u w:val="single"/>
        </w:rPr>
        <w:t>«Снижение административных барьеров, повышение качества предоставления государственных  и муниципальных услуг, в том числе на базе Многофункционального  центра предоставления государственных и муниципальных услуг в городе Лыткарино"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32,5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30,9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95,1%</w:t>
      </w:r>
      <w:r w:rsidRPr="00D80723">
        <w:rPr>
          <w:sz w:val="26"/>
          <w:szCs w:val="26"/>
        </w:rPr>
        <w:t xml:space="preserve"> к плановым назначениям</w:t>
      </w:r>
      <w:r>
        <w:rPr>
          <w:sz w:val="26"/>
          <w:szCs w:val="26"/>
        </w:rPr>
        <w:t>.</w:t>
      </w:r>
      <w:r w:rsidRPr="00D80723">
        <w:rPr>
          <w:sz w:val="26"/>
          <w:szCs w:val="26"/>
        </w:rPr>
        <w:t xml:space="preserve"> 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 w:rsidRPr="009047D6">
        <w:rPr>
          <w:bCs/>
          <w:iCs/>
          <w:sz w:val="26"/>
          <w:szCs w:val="26"/>
        </w:rPr>
        <w:t>на обеспечение деятельности Многофункционального центра предоставления государственных и муниципальных услуг в городе Лыткарино</w:t>
      </w:r>
      <w:r>
        <w:rPr>
          <w:bCs/>
          <w:iCs/>
          <w:sz w:val="26"/>
          <w:szCs w:val="26"/>
        </w:rPr>
        <w:t>.</w:t>
      </w:r>
      <w:r w:rsidRPr="009047D6">
        <w:rPr>
          <w:bCs/>
          <w:iCs/>
          <w:sz w:val="26"/>
          <w:szCs w:val="26"/>
        </w:rPr>
        <w:t xml:space="preserve"> </w:t>
      </w:r>
    </w:p>
    <w:p w:rsidR="00E24F83" w:rsidRPr="009047D6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  <w:u w:val="single"/>
        </w:rPr>
      </w:pPr>
      <w:r w:rsidRPr="009047D6">
        <w:rPr>
          <w:bCs/>
          <w:iCs/>
          <w:sz w:val="26"/>
          <w:szCs w:val="26"/>
          <w:u w:val="single"/>
        </w:rPr>
        <w:t>По подпрограмме «</w:t>
      </w:r>
      <w:r w:rsidRPr="00E94F88">
        <w:rPr>
          <w:bCs/>
          <w:iCs/>
          <w:sz w:val="26"/>
          <w:szCs w:val="26"/>
          <w:u w:val="single"/>
        </w:rPr>
        <w:t>«Развитие системы информирования населения о деятельности</w:t>
      </w:r>
      <w:r>
        <w:rPr>
          <w:bCs/>
          <w:iCs/>
          <w:sz w:val="26"/>
          <w:szCs w:val="26"/>
          <w:u w:val="single"/>
        </w:rPr>
        <w:t xml:space="preserve"> </w:t>
      </w:r>
      <w:r w:rsidRPr="00E94F88">
        <w:rPr>
          <w:bCs/>
          <w:iCs/>
          <w:sz w:val="26"/>
          <w:szCs w:val="26"/>
          <w:u w:val="single"/>
        </w:rPr>
        <w:t>органов местного самоуправления города Лыткарино Московской области»</w:t>
      </w:r>
      <w:r w:rsidRPr="009047D6">
        <w:rPr>
          <w:bCs/>
          <w:iCs/>
          <w:sz w:val="26"/>
          <w:szCs w:val="26"/>
          <w:u w:val="single"/>
        </w:rPr>
        <w:t>»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9,7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6,8</w:t>
      </w:r>
      <w:r w:rsidRPr="00D80723">
        <w:rPr>
          <w:sz w:val="26"/>
          <w:szCs w:val="26"/>
        </w:rPr>
        <w:t xml:space="preserve"> </w:t>
      </w:r>
      <w:proofErr w:type="spellStart"/>
      <w:r w:rsidRPr="00D80723">
        <w:rPr>
          <w:sz w:val="26"/>
          <w:szCs w:val="26"/>
        </w:rPr>
        <w:t>млн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 xml:space="preserve">, или </w:t>
      </w:r>
      <w:r>
        <w:rPr>
          <w:sz w:val="26"/>
          <w:szCs w:val="26"/>
        </w:rPr>
        <w:t>69,4</w:t>
      </w:r>
      <w:r w:rsidRPr="00D80723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  <w:r w:rsidRPr="00E94F88">
        <w:rPr>
          <w:bCs/>
          <w:iCs/>
          <w:sz w:val="26"/>
          <w:szCs w:val="26"/>
        </w:rPr>
        <w:t xml:space="preserve">"Информирование населения </w:t>
      </w:r>
      <w:proofErr w:type="spellStart"/>
      <w:r w:rsidRPr="00E94F88">
        <w:rPr>
          <w:bCs/>
          <w:iCs/>
          <w:sz w:val="26"/>
          <w:szCs w:val="26"/>
        </w:rPr>
        <w:t>г</w:t>
      </w:r>
      <w:proofErr w:type="gramStart"/>
      <w:r w:rsidRPr="00E94F88">
        <w:rPr>
          <w:bCs/>
          <w:iCs/>
          <w:sz w:val="26"/>
          <w:szCs w:val="26"/>
        </w:rPr>
        <w:t>.Л</w:t>
      </w:r>
      <w:proofErr w:type="gramEnd"/>
      <w:r w:rsidRPr="00E94F88">
        <w:rPr>
          <w:bCs/>
          <w:iCs/>
          <w:sz w:val="26"/>
          <w:szCs w:val="26"/>
        </w:rPr>
        <w:t>ыткарино</w:t>
      </w:r>
      <w:proofErr w:type="spellEnd"/>
      <w:r w:rsidRPr="00E94F88">
        <w:rPr>
          <w:bCs/>
          <w:iCs/>
          <w:sz w:val="26"/>
          <w:szCs w:val="26"/>
        </w:rPr>
        <w:t xml:space="preserve"> об основных событиях социально-экономического развития, общественно-политической жизни, о деятельности органов местного самоуправления" </w:t>
      </w:r>
      <w:r>
        <w:rPr>
          <w:bCs/>
          <w:iCs/>
          <w:sz w:val="26"/>
          <w:szCs w:val="26"/>
        </w:rPr>
        <w:t xml:space="preserve"> в сумме 6,3 </w:t>
      </w:r>
      <w:proofErr w:type="spellStart"/>
      <w:r>
        <w:rPr>
          <w:bCs/>
          <w:iCs/>
          <w:sz w:val="26"/>
          <w:szCs w:val="26"/>
        </w:rPr>
        <w:t>млн.рублей</w:t>
      </w:r>
      <w:proofErr w:type="spellEnd"/>
      <w:r>
        <w:rPr>
          <w:bCs/>
          <w:iCs/>
          <w:sz w:val="26"/>
          <w:szCs w:val="26"/>
        </w:rPr>
        <w:t xml:space="preserve"> или 75,5%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 xml:space="preserve"> "Проведение мероприятий, к которым обеспечено </w:t>
      </w:r>
      <w:proofErr w:type="spellStart"/>
      <w:r w:rsidRPr="00E94F88">
        <w:rPr>
          <w:bCs/>
          <w:iCs/>
          <w:sz w:val="26"/>
          <w:szCs w:val="26"/>
        </w:rPr>
        <w:t>праздничное</w:t>
      </w:r>
      <w:proofErr w:type="gramStart"/>
      <w:r w:rsidRPr="00E94F88">
        <w:rPr>
          <w:bCs/>
          <w:iCs/>
          <w:sz w:val="26"/>
          <w:szCs w:val="26"/>
        </w:rPr>
        <w:t>,т</w:t>
      </w:r>
      <w:proofErr w:type="gramEnd"/>
      <w:r w:rsidRPr="00E94F88">
        <w:rPr>
          <w:bCs/>
          <w:iCs/>
          <w:sz w:val="26"/>
          <w:szCs w:val="26"/>
        </w:rPr>
        <w:t>ематическое</w:t>
      </w:r>
      <w:proofErr w:type="spellEnd"/>
      <w:r w:rsidRPr="00E94F88">
        <w:rPr>
          <w:bCs/>
          <w:iCs/>
          <w:sz w:val="26"/>
          <w:szCs w:val="26"/>
        </w:rPr>
        <w:t xml:space="preserve"> оформление территории муниципального образования" </w:t>
      </w:r>
      <w:r>
        <w:rPr>
          <w:bCs/>
          <w:iCs/>
          <w:sz w:val="26"/>
          <w:szCs w:val="26"/>
        </w:rPr>
        <w:t xml:space="preserve">в сумме 485,2 </w:t>
      </w:r>
      <w:proofErr w:type="spellStart"/>
      <w:r>
        <w:rPr>
          <w:bCs/>
          <w:iCs/>
          <w:sz w:val="26"/>
          <w:szCs w:val="26"/>
        </w:rPr>
        <w:t>тыс.рублей</w:t>
      </w:r>
      <w:proofErr w:type="spellEnd"/>
      <w:r>
        <w:rPr>
          <w:bCs/>
          <w:iCs/>
          <w:sz w:val="26"/>
          <w:szCs w:val="26"/>
        </w:rPr>
        <w:t xml:space="preserve"> или 47%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 xml:space="preserve">"Информирование населения об основных социально-экономических событиях муниципального образования, а также о деятельности органов местного </w:t>
      </w:r>
      <w:r w:rsidRPr="00E94F88">
        <w:rPr>
          <w:bCs/>
          <w:iCs/>
          <w:sz w:val="26"/>
          <w:szCs w:val="26"/>
        </w:rPr>
        <w:lastRenderedPageBreak/>
        <w:t>самоуправления посредством наружной рекламы"</w:t>
      </w:r>
      <w:r>
        <w:rPr>
          <w:bCs/>
          <w:iCs/>
          <w:sz w:val="26"/>
          <w:szCs w:val="26"/>
        </w:rPr>
        <w:t xml:space="preserve"> - в 2017 году расходы не производились.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>"Демонтаж незаконно установленных рекламных конструкций, не соответствующих утвержденной схеме размещения рекламных конструкций на территории города Лыткарино и внесение изменений в схему размещения рекламных конструкций на территории города Лыткарино"</w:t>
      </w:r>
      <w:r>
        <w:rPr>
          <w:bCs/>
          <w:iCs/>
          <w:sz w:val="26"/>
          <w:szCs w:val="26"/>
        </w:rPr>
        <w:t>- в 2017 году расходы не производились.</w:t>
      </w:r>
    </w:p>
    <w:p w:rsidR="00E24F83" w:rsidRPr="009047D6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  <w:u w:val="single"/>
        </w:rPr>
      </w:pPr>
      <w:r w:rsidRPr="00A865EC">
        <w:rPr>
          <w:bCs/>
          <w:iCs/>
          <w:sz w:val="26"/>
          <w:szCs w:val="26"/>
          <w:u w:val="single"/>
        </w:rPr>
        <w:t>По подпрограмме "Развитие архивного дела в городе Лыткарино"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 xml:space="preserve">1080,7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D80723">
        <w:rPr>
          <w:sz w:val="26"/>
          <w:szCs w:val="26"/>
        </w:rPr>
        <w:t>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942,1 </w:t>
      </w:r>
      <w:proofErr w:type="spellStart"/>
      <w:r>
        <w:rPr>
          <w:sz w:val="26"/>
          <w:szCs w:val="26"/>
        </w:rPr>
        <w:t>тыс</w:t>
      </w:r>
      <w:proofErr w:type="gramStart"/>
      <w:r w:rsidRPr="00D80723">
        <w:rPr>
          <w:sz w:val="26"/>
          <w:szCs w:val="26"/>
        </w:rPr>
        <w:t>.р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 xml:space="preserve">, или </w:t>
      </w:r>
      <w:r>
        <w:rPr>
          <w:sz w:val="26"/>
          <w:szCs w:val="26"/>
        </w:rPr>
        <w:t>87,2</w:t>
      </w:r>
      <w:r w:rsidRPr="00D80723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>"Организация  упорядочения  документов  постоянного  хранения  и  по  личному  составу"</w:t>
      </w:r>
      <w:r w:rsidRPr="00A865EC">
        <w:rPr>
          <w:bCs/>
          <w:iCs/>
          <w:sz w:val="26"/>
          <w:szCs w:val="26"/>
        </w:rPr>
        <w:t>"</w:t>
      </w:r>
      <w:r>
        <w:rPr>
          <w:bCs/>
          <w:iCs/>
          <w:sz w:val="26"/>
          <w:szCs w:val="26"/>
        </w:rPr>
        <w:t xml:space="preserve"> в сумме 599,1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>"Совершенствование  использования  архивных  документов"</w:t>
      </w:r>
      <w:r w:rsidRPr="00A865EC">
        <w:rPr>
          <w:bCs/>
          <w:iCs/>
          <w:sz w:val="26"/>
          <w:szCs w:val="26"/>
        </w:rPr>
        <w:t>"</w:t>
      </w:r>
      <w:r>
        <w:rPr>
          <w:bCs/>
          <w:iCs/>
          <w:sz w:val="26"/>
          <w:szCs w:val="26"/>
        </w:rPr>
        <w:t xml:space="preserve"> в сумме                            200,0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59,1%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>" Повышение  уровня  материально-технической оснащенности  архивного  отдела"</w:t>
      </w:r>
      <w:r>
        <w:rPr>
          <w:bCs/>
          <w:iCs/>
          <w:sz w:val="26"/>
          <w:szCs w:val="26"/>
        </w:rPr>
        <w:t xml:space="preserve"> в сумме 143,0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Pr="009047D6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  <w:u w:val="single"/>
        </w:rPr>
      </w:pPr>
      <w:r w:rsidRPr="004A3E2B">
        <w:rPr>
          <w:bCs/>
          <w:iCs/>
          <w:sz w:val="26"/>
          <w:szCs w:val="26"/>
          <w:u w:val="single"/>
        </w:rPr>
        <w:t>По подпрограмме «Развитие муниципальной службы»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 xml:space="preserve">5,7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</w:t>
      </w:r>
      <w:r w:rsidRPr="00D80723">
        <w:rPr>
          <w:sz w:val="26"/>
          <w:szCs w:val="26"/>
        </w:rPr>
        <w:t>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5,2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</w:t>
      </w:r>
      <w:r w:rsidRPr="00D80723">
        <w:rPr>
          <w:sz w:val="26"/>
          <w:szCs w:val="26"/>
        </w:rPr>
        <w:t>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                </w:t>
      </w:r>
      <w:r w:rsidRPr="00D80723">
        <w:rPr>
          <w:sz w:val="26"/>
          <w:szCs w:val="26"/>
        </w:rPr>
        <w:t xml:space="preserve">или </w:t>
      </w:r>
      <w:r>
        <w:rPr>
          <w:sz w:val="26"/>
          <w:szCs w:val="26"/>
        </w:rPr>
        <w:t>92,5</w:t>
      </w:r>
      <w:r w:rsidRPr="00D80723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ind w:firstLine="709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>"Повышение  мотивации  к  исполнению  должностных  обязанностей  муниципальных  служащих"</w:t>
      </w:r>
      <w:r>
        <w:rPr>
          <w:bCs/>
          <w:iCs/>
          <w:sz w:val="26"/>
          <w:szCs w:val="26"/>
        </w:rPr>
        <w:t xml:space="preserve"> в части расходов на обеспечение выплаты п</w:t>
      </w:r>
      <w:r w:rsidRPr="004A3E2B">
        <w:rPr>
          <w:bCs/>
          <w:iCs/>
          <w:sz w:val="26"/>
          <w:szCs w:val="26"/>
        </w:rPr>
        <w:t>енси</w:t>
      </w:r>
      <w:r>
        <w:rPr>
          <w:bCs/>
          <w:iCs/>
          <w:sz w:val="26"/>
          <w:szCs w:val="26"/>
        </w:rPr>
        <w:t>и</w:t>
      </w:r>
      <w:r w:rsidRPr="004A3E2B">
        <w:rPr>
          <w:bCs/>
          <w:iCs/>
          <w:sz w:val="26"/>
          <w:szCs w:val="26"/>
        </w:rPr>
        <w:t xml:space="preserve"> за выслугу лет лицам,</w:t>
      </w:r>
      <w:r>
        <w:rPr>
          <w:bCs/>
          <w:iCs/>
          <w:sz w:val="26"/>
          <w:szCs w:val="26"/>
        </w:rPr>
        <w:t xml:space="preserve"> </w:t>
      </w:r>
      <w:r w:rsidRPr="004A3E2B">
        <w:rPr>
          <w:bCs/>
          <w:iCs/>
          <w:sz w:val="26"/>
          <w:szCs w:val="26"/>
        </w:rPr>
        <w:t>замещавшим муниципальные должности или должности муниципальной службы в органах местного самоуправления и избирательных комиссиях муниципального образования "Город Лыткарино Московской области"</w:t>
      </w:r>
      <w:r>
        <w:rPr>
          <w:bCs/>
          <w:iCs/>
          <w:sz w:val="26"/>
          <w:szCs w:val="26"/>
        </w:rPr>
        <w:t xml:space="preserve"> в сумме 5,1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92,4% к плановым назначениям;</w:t>
      </w:r>
    </w:p>
    <w:p w:rsidR="00E24F83" w:rsidRPr="004A3E2B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E94F88">
        <w:rPr>
          <w:bCs/>
          <w:iCs/>
          <w:sz w:val="26"/>
          <w:szCs w:val="26"/>
        </w:rPr>
        <w:t>"Совершенствование  профессионального  развития  муниципальных  служащих"</w:t>
      </w:r>
      <w:r>
        <w:rPr>
          <w:bCs/>
          <w:iCs/>
          <w:sz w:val="26"/>
          <w:szCs w:val="26"/>
        </w:rPr>
        <w:t xml:space="preserve"> в сумме 114,5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Pr="009047D6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  <w:u w:val="single"/>
        </w:rPr>
      </w:pPr>
      <w:r w:rsidRPr="001E336B">
        <w:rPr>
          <w:bCs/>
          <w:iCs/>
          <w:sz w:val="26"/>
          <w:szCs w:val="26"/>
          <w:u w:val="single"/>
        </w:rPr>
        <w:t>По подпрограмме "Архитектура и градостроительство города Лыткарино"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 xml:space="preserve">662,4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D80723">
        <w:rPr>
          <w:sz w:val="26"/>
          <w:szCs w:val="26"/>
        </w:rPr>
        <w:t>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397,5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60</w:t>
      </w:r>
      <w:r w:rsidRPr="00D80723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5F437F">
        <w:rPr>
          <w:bCs/>
          <w:iCs/>
          <w:sz w:val="26"/>
          <w:szCs w:val="26"/>
        </w:rPr>
        <w:t>"Реализация пешеходной улицы (архитектурно-планировочной концепции по формированию привлекательного облика города Лыткарино, созданию и развитию пешеходных зон и улиц)"</w:t>
      </w:r>
      <w:r>
        <w:rPr>
          <w:bCs/>
          <w:iCs/>
          <w:sz w:val="26"/>
          <w:szCs w:val="26"/>
        </w:rPr>
        <w:t xml:space="preserve"> в сумме 397,5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назначениям;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5F437F">
        <w:rPr>
          <w:bCs/>
          <w:iCs/>
          <w:sz w:val="26"/>
          <w:szCs w:val="26"/>
        </w:rPr>
        <w:lastRenderedPageBreak/>
        <w:t>"Проект  планировки дороги к  индустриальному  парку"</w:t>
      </w:r>
      <w:r>
        <w:rPr>
          <w:bCs/>
          <w:iCs/>
          <w:sz w:val="26"/>
          <w:szCs w:val="26"/>
        </w:rPr>
        <w:t xml:space="preserve"> - в 2017 году расходы не производились.</w:t>
      </w:r>
    </w:p>
    <w:p w:rsidR="00E24F83" w:rsidRPr="009047D6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  <w:u w:val="single"/>
        </w:rPr>
      </w:pPr>
      <w:r w:rsidRPr="001E336B">
        <w:rPr>
          <w:bCs/>
          <w:iCs/>
          <w:sz w:val="26"/>
          <w:szCs w:val="26"/>
          <w:u w:val="single"/>
        </w:rPr>
        <w:t>По подпрограмме "Развитие земельно-имущественного комплекса в городе Лыткарино</w:t>
      </w:r>
      <w:r>
        <w:rPr>
          <w:bCs/>
          <w:iCs/>
          <w:sz w:val="26"/>
          <w:szCs w:val="26"/>
          <w:u w:val="single"/>
        </w:rPr>
        <w:t>»</w:t>
      </w:r>
      <w:r>
        <w:rPr>
          <w:bCs/>
          <w:iCs/>
          <w:sz w:val="26"/>
          <w:szCs w:val="26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 xml:space="preserve">15,3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</w:t>
      </w:r>
      <w:r w:rsidRPr="00D80723">
        <w:rPr>
          <w:sz w:val="26"/>
          <w:szCs w:val="26"/>
        </w:rPr>
        <w:t>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12,2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>, или 79,6</w:t>
      </w:r>
      <w:r w:rsidRPr="00D80723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 </w:t>
      </w:r>
      <w:r w:rsidRPr="00D80723">
        <w:rPr>
          <w:sz w:val="26"/>
          <w:szCs w:val="26"/>
        </w:rPr>
        <w:t>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>на реализацию следующих основных мероприятий: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1E336B">
        <w:rPr>
          <w:bCs/>
          <w:iCs/>
          <w:sz w:val="26"/>
          <w:szCs w:val="26"/>
        </w:rPr>
        <w:t>"Государственный кадастровый учет и государственная регистрация прав"</w:t>
      </w:r>
      <w:r>
        <w:rPr>
          <w:bCs/>
          <w:iCs/>
          <w:sz w:val="26"/>
          <w:szCs w:val="26"/>
        </w:rPr>
        <w:t xml:space="preserve">                                  в сумме 906,8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77,8%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1E336B">
        <w:rPr>
          <w:bCs/>
          <w:iCs/>
          <w:sz w:val="26"/>
          <w:szCs w:val="26"/>
        </w:rPr>
        <w:t>"Рыночная оценка муниципального имущества"</w:t>
      </w:r>
      <w:r>
        <w:rPr>
          <w:bCs/>
          <w:iCs/>
          <w:sz w:val="26"/>
          <w:szCs w:val="26"/>
        </w:rPr>
        <w:t xml:space="preserve"> в сумме 160,6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92,3%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1E336B">
        <w:rPr>
          <w:bCs/>
          <w:iCs/>
          <w:sz w:val="26"/>
          <w:szCs w:val="26"/>
        </w:rPr>
        <w:t>"Содержание и обслуживание муниципальной казны"</w:t>
      </w:r>
      <w:r>
        <w:rPr>
          <w:bCs/>
          <w:iCs/>
          <w:sz w:val="26"/>
          <w:szCs w:val="26"/>
        </w:rPr>
        <w:t xml:space="preserve"> в сумме 4,5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75,2% к плановым назначениям.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5F437F">
        <w:rPr>
          <w:bCs/>
          <w:iCs/>
          <w:sz w:val="26"/>
          <w:szCs w:val="26"/>
        </w:rPr>
        <w:t>"Перечисление  региональному  оператору  взносов  на  капитальный  ремонт  в  части  муниципального  имущества ( жилой  и  нежилой  фонд)"</w:t>
      </w:r>
      <w:r>
        <w:rPr>
          <w:bCs/>
          <w:iCs/>
          <w:sz w:val="26"/>
          <w:szCs w:val="26"/>
        </w:rPr>
        <w:t xml:space="preserve"> в сумме                        6,6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83% к плановым назначениям.</w:t>
      </w:r>
    </w:p>
    <w:p w:rsidR="00E24F83" w:rsidRPr="009047D6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  <w:u w:val="single"/>
        </w:rPr>
      </w:pPr>
      <w:r w:rsidRPr="001E336B">
        <w:rPr>
          <w:bCs/>
          <w:iCs/>
          <w:sz w:val="26"/>
          <w:szCs w:val="26"/>
          <w:u w:val="single"/>
        </w:rPr>
        <w:t>По подпрограмме "Управление муниципальными финансами"</w:t>
      </w:r>
      <w:r>
        <w:rPr>
          <w:bCs/>
          <w:iCs/>
          <w:sz w:val="26"/>
          <w:szCs w:val="26"/>
          <w:u w:val="single"/>
        </w:rPr>
        <w:t xml:space="preserve"> </w:t>
      </w:r>
      <w:r w:rsidRPr="00D80723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 xml:space="preserve">13,8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</w:t>
      </w:r>
      <w:r w:rsidRPr="00D80723">
        <w:rPr>
          <w:sz w:val="26"/>
          <w:szCs w:val="26"/>
        </w:rPr>
        <w:t>р</w:t>
      </w:r>
      <w:proofErr w:type="gramEnd"/>
      <w:r w:rsidRPr="00D80723">
        <w:rPr>
          <w:sz w:val="26"/>
          <w:szCs w:val="26"/>
        </w:rPr>
        <w:t>ублей</w:t>
      </w:r>
      <w:proofErr w:type="spellEnd"/>
      <w:r w:rsidRPr="00D80723">
        <w:rPr>
          <w:sz w:val="26"/>
          <w:szCs w:val="26"/>
        </w:rPr>
        <w:t>.</w:t>
      </w:r>
      <w:r>
        <w:rPr>
          <w:sz w:val="26"/>
          <w:szCs w:val="26"/>
        </w:rPr>
        <w:t xml:space="preserve"> Кассовое исполнение составило 13,7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</w:t>
      </w:r>
      <w:r w:rsidRPr="004467F2">
        <w:rPr>
          <w:sz w:val="26"/>
          <w:szCs w:val="26"/>
        </w:rPr>
        <w:t>99,</w:t>
      </w:r>
      <w:r>
        <w:rPr>
          <w:sz w:val="26"/>
          <w:szCs w:val="26"/>
        </w:rPr>
        <w:t>6</w:t>
      </w:r>
      <w:r w:rsidRPr="004467F2">
        <w:rPr>
          <w:sz w:val="26"/>
          <w:szCs w:val="26"/>
        </w:rPr>
        <w:t>%</w:t>
      </w:r>
      <w:r w:rsidRPr="00D80723">
        <w:rPr>
          <w:sz w:val="26"/>
          <w:szCs w:val="26"/>
        </w:rPr>
        <w:t xml:space="preserve">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spacing w:before="240"/>
        <w:ind w:firstLine="709"/>
        <w:jc w:val="both"/>
        <w:rPr>
          <w:bCs/>
          <w:iCs/>
          <w:sz w:val="26"/>
          <w:szCs w:val="26"/>
        </w:rPr>
      </w:pPr>
      <w:r w:rsidRPr="00D80723">
        <w:rPr>
          <w:bCs/>
          <w:iCs/>
          <w:sz w:val="26"/>
          <w:szCs w:val="26"/>
        </w:rPr>
        <w:t xml:space="preserve">В рамках подпрограммы </w:t>
      </w:r>
      <w:r>
        <w:rPr>
          <w:sz w:val="26"/>
          <w:szCs w:val="26"/>
        </w:rPr>
        <w:t xml:space="preserve">производились </w:t>
      </w:r>
      <w:r w:rsidRPr="00D80723">
        <w:rPr>
          <w:bCs/>
          <w:iCs/>
          <w:sz w:val="26"/>
          <w:szCs w:val="26"/>
        </w:rPr>
        <w:t xml:space="preserve">расходы </w:t>
      </w:r>
      <w:r>
        <w:rPr>
          <w:bCs/>
          <w:iCs/>
          <w:sz w:val="26"/>
          <w:szCs w:val="26"/>
        </w:rPr>
        <w:t xml:space="preserve">на реализацию основного мероприятия </w:t>
      </w:r>
      <w:r w:rsidRPr="005F437F">
        <w:rPr>
          <w:bCs/>
          <w:iCs/>
          <w:sz w:val="26"/>
          <w:szCs w:val="26"/>
        </w:rPr>
        <w:t>"Обеспечение своевременности и полноты исполнения долговых обязательств в части расходов на обслуживание муниципального долга"</w:t>
      </w:r>
      <w:r>
        <w:rPr>
          <w:bCs/>
          <w:iCs/>
          <w:sz w:val="26"/>
          <w:szCs w:val="26"/>
        </w:rPr>
        <w:t>.</w:t>
      </w:r>
    </w:p>
    <w:p w:rsidR="00E24F83" w:rsidRDefault="00E24F83" w:rsidP="00E24F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E24F83" w:rsidRDefault="00E24F83" w:rsidP="00E24F83">
      <w:pPr>
        <w:numPr>
          <w:ilvl w:val="0"/>
          <w:numId w:val="23"/>
        </w:numPr>
        <w:ind w:left="360"/>
        <w:jc w:val="center"/>
        <w:rPr>
          <w:rFonts w:eastAsia="Calibri"/>
          <w:b/>
          <w:sz w:val="26"/>
          <w:szCs w:val="26"/>
          <w:lang w:eastAsia="en-US"/>
        </w:rPr>
      </w:pPr>
      <w:r w:rsidRPr="00C87ABC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Pr="00C87ABC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C87ABC">
        <w:rPr>
          <w:rFonts w:eastAsia="Calibri"/>
          <w:b/>
          <w:sz w:val="26"/>
          <w:szCs w:val="26"/>
          <w:lang w:eastAsia="en-US"/>
        </w:rPr>
        <w:t xml:space="preserve"> «</w:t>
      </w:r>
      <w:r w:rsidRPr="000110B4">
        <w:rPr>
          <w:rFonts w:eastAsia="Calibri"/>
          <w:b/>
          <w:sz w:val="26"/>
          <w:szCs w:val="26"/>
          <w:lang w:eastAsia="en-US"/>
        </w:rPr>
        <w:t>Культура города Лыткарино» на 2017-2021 годы</w:t>
      </w:r>
    </w:p>
    <w:p w:rsidR="00E24F83" w:rsidRPr="0035460F" w:rsidRDefault="00E24F83" w:rsidP="00E24F83">
      <w:pPr>
        <w:pStyle w:val="a7"/>
        <w:spacing w:before="120"/>
        <w:ind w:firstLine="709"/>
        <w:rPr>
          <w:sz w:val="26"/>
          <w:szCs w:val="26"/>
        </w:rPr>
      </w:pPr>
      <w:r w:rsidRPr="0035460F">
        <w:rPr>
          <w:sz w:val="26"/>
          <w:szCs w:val="26"/>
        </w:rPr>
        <w:t>Главными целями программы являлись сохранение историко-культурного наследия, организация досуга, предоставление услуг в сфере культуры и доступа                    к музейным фондам, р</w:t>
      </w:r>
      <w:r w:rsidRPr="0035460F">
        <w:rPr>
          <w:spacing w:val="12"/>
          <w:sz w:val="26"/>
          <w:szCs w:val="26"/>
        </w:rPr>
        <w:t xml:space="preserve">азвитие образования в сфере культуры и искусства                          </w:t>
      </w:r>
      <w:r w:rsidRPr="0035460F">
        <w:rPr>
          <w:sz w:val="26"/>
          <w:szCs w:val="26"/>
        </w:rPr>
        <w:t xml:space="preserve"> в городе Лыткарино, развитие парковых территорий.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35460F">
        <w:rPr>
          <w:sz w:val="26"/>
          <w:szCs w:val="26"/>
        </w:rPr>
        <w:t>На реализацию</w:t>
      </w:r>
      <w:r w:rsidRPr="005A5D32">
        <w:rPr>
          <w:sz w:val="26"/>
          <w:szCs w:val="26"/>
        </w:rPr>
        <w:t xml:space="preserve"> муниципальной программы предусматривались средства в сумме </w:t>
      </w:r>
      <w:r>
        <w:rPr>
          <w:sz w:val="26"/>
          <w:szCs w:val="26"/>
        </w:rPr>
        <w:t>158,0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>, кассовое исполнение составило 1</w:t>
      </w:r>
      <w:r>
        <w:rPr>
          <w:sz w:val="26"/>
          <w:szCs w:val="26"/>
        </w:rPr>
        <w:t>37,6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8</w:t>
      </w:r>
      <w:r>
        <w:rPr>
          <w:sz w:val="26"/>
          <w:szCs w:val="26"/>
        </w:rPr>
        <w:t>7,1</w:t>
      </w:r>
      <w:r w:rsidRPr="005A5D32">
        <w:rPr>
          <w:sz w:val="26"/>
          <w:szCs w:val="26"/>
        </w:rPr>
        <w:t>% к плановым назначениям.</w:t>
      </w:r>
    </w:p>
    <w:p w:rsidR="00E24F83" w:rsidRPr="005F437F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F437F">
        <w:rPr>
          <w:sz w:val="26"/>
          <w:szCs w:val="26"/>
        </w:rPr>
        <w:t xml:space="preserve">Муниципальная программа </w:t>
      </w:r>
      <w:r w:rsidRPr="005F437F">
        <w:rPr>
          <w:rFonts w:eastAsia="Calibri"/>
          <w:sz w:val="26"/>
          <w:szCs w:val="26"/>
          <w:lang w:eastAsia="en-US"/>
        </w:rPr>
        <w:t xml:space="preserve">«Культура города Лыткарино» на 2017-2021 годы </w:t>
      </w:r>
      <w:r w:rsidRPr="005F437F">
        <w:rPr>
          <w:sz w:val="26"/>
          <w:szCs w:val="26"/>
        </w:rPr>
        <w:t xml:space="preserve">включает в себя 7 подпрограмм: </w:t>
      </w:r>
    </w:p>
    <w:p w:rsidR="00E24F83" w:rsidRPr="00C87ABC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C87ABC">
        <w:rPr>
          <w:sz w:val="26"/>
          <w:szCs w:val="26"/>
          <w:u w:val="single"/>
        </w:rPr>
        <w:t>По подпрограмме 1 «</w:t>
      </w:r>
      <w:r w:rsidRPr="005F437F">
        <w:rPr>
          <w:sz w:val="26"/>
          <w:szCs w:val="26"/>
          <w:u w:val="single"/>
        </w:rPr>
        <w:t>Сохранение, использование, популяризация объектов культурного наследия  (памятников истории и культуры), находящихся в собственности города Лыткарино» на 2014-2018 годы</w:t>
      </w:r>
      <w:r>
        <w:rPr>
          <w:sz w:val="26"/>
          <w:szCs w:val="26"/>
          <w:u w:val="single"/>
        </w:rPr>
        <w:t>»</w:t>
      </w:r>
      <w:r w:rsidRPr="005F437F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 w:rsidRPr="00C87ABC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229,6 тыс</w:t>
      </w:r>
      <w:r w:rsidRPr="00C87AB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87ABC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. В 2017 году расходы не производились. </w:t>
      </w:r>
    </w:p>
    <w:p w:rsidR="00E24F83" w:rsidRPr="00C87ABC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3E3C8A">
        <w:rPr>
          <w:sz w:val="26"/>
          <w:szCs w:val="26"/>
          <w:u w:val="single"/>
        </w:rPr>
        <w:t>По подпрограмме 2  «</w:t>
      </w:r>
      <w:r w:rsidRPr="00BC2B38">
        <w:rPr>
          <w:sz w:val="26"/>
          <w:szCs w:val="26"/>
          <w:u w:val="single"/>
        </w:rPr>
        <w:t>Организация досуга, предоставление услуг в сфере культуры и доступа к музейным фондам, развитие образования в сфере культуры и искусства в городе Лыткарино»</w:t>
      </w:r>
      <w:r w:rsidRPr="00C87ABC">
        <w:rPr>
          <w:color w:val="FF0000"/>
          <w:sz w:val="26"/>
          <w:szCs w:val="26"/>
        </w:rPr>
        <w:t xml:space="preserve"> </w:t>
      </w:r>
      <w:r w:rsidRPr="00C87ABC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129,4</w:t>
      </w:r>
      <w:r w:rsidRPr="00C87ABC">
        <w:rPr>
          <w:sz w:val="26"/>
          <w:szCs w:val="26"/>
        </w:rPr>
        <w:t xml:space="preserve"> </w:t>
      </w:r>
      <w:proofErr w:type="spellStart"/>
      <w:r w:rsidRPr="00C87ABC">
        <w:rPr>
          <w:sz w:val="26"/>
          <w:szCs w:val="26"/>
        </w:rPr>
        <w:t>млн</w:t>
      </w:r>
      <w:proofErr w:type="gramStart"/>
      <w:r w:rsidRPr="00C87ABC">
        <w:rPr>
          <w:sz w:val="26"/>
          <w:szCs w:val="26"/>
        </w:rPr>
        <w:t>.р</w:t>
      </w:r>
      <w:proofErr w:type="gramEnd"/>
      <w:r w:rsidRPr="00C87ABC">
        <w:rPr>
          <w:sz w:val="26"/>
          <w:szCs w:val="26"/>
        </w:rPr>
        <w:t>ублей</w:t>
      </w:r>
      <w:proofErr w:type="spellEnd"/>
      <w:r w:rsidRPr="00C87ABC">
        <w:rPr>
          <w:sz w:val="26"/>
          <w:szCs w:val="26"/>
        </w:rPr>
        <w:t xml:space="preserve">. Кассовое исполнение составило </w:t>
      </w:r>
      <w:r>
        <w:rPr>
          <w:sz w:val="26"/>
          <w:szCs w:val="26"/>
        </w:rPr>
        <w:t xml:space="preserve">120,2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92,9</w:t>
      </w:r>
      <w:r w:rsidRPr="00C87ABC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                    </w:t>
      </w:r>
      <w:r w:rsidRPr="00C87ABC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C87ABC">
        <w:rPr>
          <w:sz w:val="26"/>
          <w:szCs w:val="26"/>
        </w:rPr>
        <w:t xml:space="preserve"> плановым назначениям. 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следующих 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 w:rsidRPr="008D261E">
        <w:rPr>
          <w:bCs/>
          <w:iCs/>
          <w:sz w:val="26"/>
          <w:szCs w:val="26"/>
        </w:rPr>
        <w:t>"</w:t>
      </w:r>
      <w:r w:rsidRPr="00BC2B38">
        <w:t xml:space="preserve"> </w:t>
      </w:r>
      <w:r w:rsidRPr="00BC2B38">
        <w:rPr>
          <w:bCs/>
          <w:iCs/>
          <w:sz w:val="26"/>
          <w:szCs w:val="26"/>
        </w:rPr>
        <w:t>Обеспечение  деятельности  казенных  учреждений"</w:t>
      </w:r>
      <w:r>
        <w:rPr>
          <w:bCs/>
          <w:iCs/>
          <w:sz w:val="26"/>
          <w:szCs w:val="26"/>
        </w:rPr>
        <w:t xml:space="preserve"> в сумме 37,8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87,7% к плановым назначениям, из них: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 w:rsidRPr="00D74B95">
        <w:rPr>
          <w:bCs/>
          <w:iCs/>
          <w:sz w:val="26"/>
          <w:szCs w:val="26"/>
        </w:rPr>
        <w:t xml:space="preserve">на содержание и обеспечение деятельности </w:t>
      </w:r>
      <w:r>
        <w:rPr>
          <w:bCs/>
          <w:iCs/>
          <w:sz w:val="26"/>
          <w:szCs w:val="26"/>
        </w:rPr>
        <w:t>МКУ «</w:t>
      </w:r>
      <w:proofErr w:type="spellStart"/>
      <w:r>
        <w:rPr>
          <w:bCs/>
          <w:iCs/>
          <w:sz w:val="26"/>
          <w:szCs w:val="26"/>
        </w:rPr>
        <w:t>Лыткаринский</w:t>
      </w:r>
      <w:proofErr w:type="spellEnd"/>
      <w:r>
        <w:rPr>
          <w:bCs/>
          <w:iCs/>
          <w:sz w:val="26"/>
          <w:szCs w:val="26"/>
        </w:rPr>
        <w:t xml:space="preserve"> историко-краеведческий музей» в сумме 15,2 млн. рублей или 87,6% к плановым назначениям;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 w:rsidRPr="00D74B95">
        <w:rPr>
          <w:bCs/>
          <w:iCs/>
          <w:sz w:val="26"/>
          <w:szCs w:val="26"/>
        </w:rPr>
        <w:t xml:space="preserve">на содержание и обеспечение деятельности библиотек </w:t>
      </w:r>
      <w:r>
        <w:rPr>
          <w:bCs/>
          <w:iCs/>
          <w:sz w:val="26"/>
          <w:szCs w:val="26"/>
        </w:rPr>
        <w:t xml:space="preserve">в сумме 22,4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87,7% к плановым назначениям;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- к</w:t>
      </w:r>
      <w:r w:rsidRPr="00D74B95">
        <w:rPr>
          <w:bCs/>
          <w:iCs/>
          <w:sz w:val="26"/>
          <w:szCs w:val="26"/>
        </w:rPr>
        <w:t>омплектование книжных фондов библиотек муниципальных образований</w:t>
      </w:r>
      <w:r>
        <w:rPr>
          <w:bCs/>
          <w:iCs/>
          <w:sz w:val="26"/>
          <w:szCs w:val="26"/>
        </w:rPr>
        <w:t xml:space="preserve"> 239,7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назначениям, в том числе за счет средств областного бюджета 215,7 </w:t>
      </w:r>
      <w:proofErr w:type="spellStart"/>
      <w:r>
        <w:rPr>
          <w:bCs/>
          <w:iCs/>
          <w:sz w:val="26"/>
          <w:szCs w:val="26"/>
        </w:rPr>
        <w:t>тыс.рублей</w:t>
      </w:r>
      <w:proofErr w:type="spellEnd"/>
      <w:r>
        <w:rPr>
          <w:bCs/>
          <w:iCs/>
          <w:sz w:val="26"/>
          <w:szCs w:val="26"/>
        </w:rPr>
        <w:t xml:space="preserve">. 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Pr="0058688E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 w:rsidRPr="0058688E">
        <w:rPr>
          <w:bCs/>
          <w:iCs/>
          <w:sz w:val="26"/>
          <w:szCs w:val="26"/>
        </w:rPr>
        <w:t xml:space="preserve">"Выделение средств субсидии на выполнение муниципального задания" в сумме 81,0 </w:t>
      </w:r>
      <w:proofErr w:type="spellStart"/>
      <w:r w:rsidRPr="0058688E">
        <w:rPr>
          <w:bCs/>
          <w:iCs/>
          <w:sz w:val="26"/>
          <w:szCs w:val="26"/>
        </w:rPr>
        <w:t>млн</w:t>
      </w:r>
      <w:proofErr w:type="gramStart"/>
      <w:r w:rsidRPr="0058688E">
        <w:rPr>
          <w:bCs/>
          <w:iCs/>
          <w:sz w:val="26"/>
          <w:szCs w:val="26"/>
        </w:rPr>
        <w:t>.р</w:t>
      </w:r>
      <w:proofErr w:type="gramEnd"/>
      <w:r w:rsidRPr="0058688E">
        <w:rPr>
          <w:bCs/>
          <w:iCs/>
          <w:sz w:val="26"/>
          <w:szCs w:val="26"/>
        </w:rPr>
        <w:t>ублей</w:t>
      </w:r>
      <w:proofErr w:type="spellEnd"/>
      <w:r w:rsidRPr="0058688E">
        <w:rPr>
          <w:bCs/>
          <w:iCs/>
          <w:sz w:val="26"/>
          <w:szCs w:val="26"/>
        </w:rPr>
        <w:t xml:space="preserve"> или 95,4% к плановым назначениям, из них 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 w:rsidRPr="00FE1F2B">
        <w:rPr>
          <w:bCs/>
          <w:iCs/>
          <w:sz w:val="26"/>
          <w:szCs w:val="26"/>
        </w:rPr>
        <w:t>на обеспечение деятельности (оказание услуг) муниципальных учреждений по внешкольной работе с детьми</w:t>
      </w:r>
      <w:r>
        <w:rPr>
          <w:bCs/>
          <w:iCs/>
          <w:sz w:val="26"/>
          <w:szCs w:val="26"/>
        </w:rPr>
        <w:t xml:space="preserve"> (МБУ «Музыкальная школа») в сумме                                    34,2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92,6% к плановым назначениям;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 w:rsidRPr="00FE1F2B">
        <w:rPr>
          <w:bCs/>
          <w:iCs/>
          <w:sz w:val="26"/>
          <w:szCs w:val="26"/>
        </w:rPr>
        <w:t>на содержание и обеспечение деятельности дворцов и домов культуры (оказание муниципальных услуг)</w:t>
      </w:r>
      <w:r>
        <w:rPr>
          <w:bCs/>
          <w:iCs/>
          <w:sz w:val="26"/>
          <w:szCs w:val="26"/>
        </w:rPr>
        <w:t xml:space="preserve"> в сумме 46,8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97,6% к плановым назначениям.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Расходы на п</w:t>
      </w:r>
      <w:r w:rsidRPr="00FE1F2B">
        <w:rPr>
          <w:bCs/>
          <w:iCs/>
          <w:sz w:val="26"/>
          <w:szCs w:val="26"/>
        </w:rPr>
        <w:t xml:space="preserve">овышение  заработной платы работникам муниципальных учреждений  в сфере культуры </w:t>
      </w:r>
      <w:r>
        <w:rPr>
          <w:bCs/>
          <w:iCs/>
          <w:sz w:val="26"/>
          <w:szCs w:val="26"/>
        </w:rPr>
        <w:t>составили 1,4 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</w:t>
      </w:r>
      <w:r w:rsidRPr="0037318A">
        <w:rPr>
          <w:sz w:val="26"/>
          <w:szCs w:val="26"/>
          <w:u w:val="single"/>
        </w:rPr>
        <w:t>Укрепление материально-технической базы и благоустройство территории муниципальных учреждений в сфере культуры города Лыткарино</w:t>
      </w:r>
      <w:r w:rsidRPr="005A5D32">
        <w:rPr>
          <w:sz w:val="26"/>
          <w:szCs w:val="26"/>
          <w:u w:val="single"/>
        </w:rPr>
        <w:t>»</w:t>
      </w:r>
      <w:r w:rsidRPr="005A5D32">
        <w:rPr>
          <w:sz w:val="26"/>
          <w:szCs w:val="26"/>
        </w:rPr>
        <w:t xml:space="preserve"> в 201</w:t>
      </w:r>
      <w:r>
        <w:rPr>
          <w:sz w:val="26"/>
          <w:szCs w:val="26"/>
        </w:rPr>
        <w:t xml:space="preserve">7 </w:t>
      </w:r>
      <w:r w:rsidRPr="005A5D32">
        <w:rPr>
          <w:sz w:val="26"/>
          <w:szCs w:val="26"/>
        </w:rPr>
        <w:t xml:space="preserve">году предусматривались расходы в сумме </w:t>
      </w:r>
      <w:r>
        <w:rPr>
          <w:sz w:val="26"/>
          <w:szCs w:val="26"/>
        </w:rPr>
        <w:t>9,7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1,5 </w:t>
      </w:r>
      <w:proofErr w:type="spellStart"/>
      <w:r>
        <w:rPr>
          <w:sz w:val="26"/>
          <w:szCs w:val="26"/>
        </w:rPr>
        <w:t>млн</w:t>
      </w:r>
      <w:r w:rsidRPr="005A5D32">
        <w:rPr>
          <w:sz w:val="26"/>
          <w:szCs w:val="26"/>
        </w:rPr>
        <w:t>.рублей</w:t>
      </w:r>
      <w:proofErr w:type="spellEnd"/>
      <w:r w:rsidRPr="005A5D32">
        <w:rPr>
          <w:sz w:val="26"/>
          <w:szCs w:val="26"/>
        </w:rPr>
        <w:t xml:space="preserve"> или 1</w:t>
      </w:r>
      <w:r>
        <w:rPr>
          <w:sz w:val="26"/>
          <w:szCs w:val="26"/>
        </w:rPr>
        <w:t>5</w:t>
      </w:r>
      <w:r w:rsidRPr="005A5D32">
        <w:rPr>
          <w:sz w:val="26"/>
          <w:szCs w:val="26"/>
        </w:rPr>
        <w:t>,</w:t>
      </w:r>
      <w:r>
        <w:rPr>
          <w:sz w:val="26"/>
          <w:szCs w:val="26"/>
        </w:rPr>
        <w:t>5</w:t>
      </w:r>
      <w:r w:rsidRPr="005A5D32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основн</w:t>
      </w:r>
      <w:r>
        <w:rPr>
          <w:bCs/>
          <w:iCs/>
          <w:sz w:val="26"/>
          <w:szCs w:val="26"/>
        </w:rPr>
        <w:t>ого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 xml:space="preserve">я </w:t>
      </w:r>
      <w:r w:rsidRPr="00046CF3">
        <w:rPr>
          <w:sz w:val="26"/>
          <w:szCs w:val="26"/>
        </w:rPr>
        <w:t>"Укрепление материально-технической базы муниципальных учреждений культуры города Лыткарино"</w:t>
      </w:r>
      <w:r>
        <w:rPr>
          <w:sz w:val="26"/>
          <w:szCs w:val="26"/>
        </w:rPr>
        <w:t>:</w:t>
      </w:r>
    </w:p>
    <w:p w:rsidR="00E24F83" w:rsidRDefault="00E24F83" w:rsidP="00E24F8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4BDA">
        <w:rPr>
          <w:sz w:val="26"/>
          <w:szCs w:val="26"/>
        </w:rPr>
        <w:t>МУ "Дворец культуры «Мир"</w:t>
      </w:r>
      <w:r>
        <w:rPr>
          <w:sz w:val="26"/>
          <w:szCs w:val="26"/>
        </w:rPr>
        <w:t xml:space="preserve"> в сумме 500,0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 </w:t>
      </w:r>
    </w:p>
    <w:p w:rsidR="00E24F83" w:rsidRDefault="00E24F83" w:rsidP="00E24F8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4BDA">
        <w:rPr>
          <w:sz w:val="26"/>
          <w:szCs w:val="26"/>
        </w:rPr>
        <w:t>МУ ДК "Центр  молодежи"</w:t>
      </w:r>
      <w:r>
        <w:rPr>
          <w:sz w:val="26"/>
          <w:szCs w:val="26"/>
        </w:rPr>
        <w:t xml:space="preserve"> расходы в сумме 1,0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>.</w:t>
      </w:r>
    </w:p>
    <w:p w:rsidR="00E24F83" w:rsidRPr="005A5D32" w:rsidRDefault="00E24F83" w:rsidP="00E24F83">
      <w:pPr>
        <w:ind w:firstLine="708"/>
        <w:jc w:val="both"/>
        <w:rPr>
          <w:sz w:val="26"/>
          <w:szCs w:val="26"/>
          <w:u w:val="single"/>
        </w:rPr>
      </w:pPr>
    </w:p>
    <w:p w:rsidR="00E24F83" w:rsidRPr="005A5D32" w:rsidRDefault="00E24F83" w:rsidP="00E24F83">
      <w:pPr>
        <w:ind w:firstLine="708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</w:t>
      </w:r>
      <w:r w:rsidRPr="005A5D32">
        <w:rPr>
          <w:spacing w:val="12"/>
          <w:sz w:val="26"/>
          <w:szCs w:val="26"/>
          <w:u w:val="single"/>
        </w:rPr>
        <w:t>«Истоки»</w:t>
      </w:r>
      <w:r w:rsidRPr="005A5D32">
        <w:rPr>
          <w:bCs/>
          <w:sz w:val="26"/>
          <w:szCs w:val="26"/>
          <w:u w:val="single"/>
        </w:rPr>
        <w:t xml:space="preserve"> </w:t>
      </w:r>
      <w:r w:rsidRPr="005A5D32">
        <w:rPr>
          <w:sz w:val="26"/>
          <w:szCs w:val="26"/>
        </w:rPr>
        <w:t xml:space="preserve">расходы предусматривались в размере </w:t>
      </w:r>
      <w:r>
        <w:rPr>
          <w:sz w:val="26"/>
          <w:szCs w:val="26"/>
        </w:rPr>
        <w:t xml:space="preserve">395,4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,  </w:t>
      </w:r>
      <w:r w:rsidRPr="005A5D32">
        <w:rPr>
          <w:sz w:val="26"/>
          <w:szCs w:val="26"/>
        </w:rPr>
        <w:t xml:space="preserve">кассовое исполнение составило </w:t>
      </w:r>
      <w:r>
        <w:rPr>
          <w:sz w:val="26"/>
          <w:szCs w:val="26"/>
        </w:rPr>
        <w:t xml:space="preserve">49,1 </w:t>
      </w:r>
      <w:proofErr w:type="spellStart"/>
      <w:r>
        <w:rPr>
          <w:sz w:val="26"/>
          <w:szCs w:val="26"/>
        </w:rPr>
        <w:t>тыс.рублей</w:t>
      </w:r>
      <w:proofErr w:type="spellEnd"/>
      <w:r>
        <w:rPr>
          <w:sz w:val="26"/>
          <w:szCs w:val="26"/>
        </w:rPr>
        <w:t xml:space="preserve"> или 12,4</w:t>
      </w:r>
      <w:r w:rsidRPr="005A5D32">
        <w:rPr>
          <w:sz w:val="26"/>
          <w:szCs w:val="26"/>
        </w:rPr>
        <w:t>% к плановым назначениям на финансирование мероприятий с детьми и молодежью в целях развития личности ребенка и формирования у него целостной системы духовно-нравственных ценностей, поддержки и развития творческой деятельности на территории города Лыткарино.</w:t>
      </w:r>
    </w:p>
    <w:p w:rsidR="00E24F83" w:rsidRPr="005A5D32" w:rsidRDefault="00E24F83" w:rsidP="00E24F83">
      <w:pPr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</w:t>
      </w:r>
      <w:r w:rsidRPr="005A5D32">
        <w:rPr>
          <w:spacing w:val="12"/>
          <w:sz w:val="26"/>
          <w:szCs w:val="26"/>
          <w:u w:val="single"/>
        </w:rPr>
        <w:t>«Проведение культурно-массовых и праздничных мероприятий в сфере культуры в городе Лыткарино»</w:t>
      </w:r>
      <w:r w:rsidRPr="005A5D32">
        <w:rPr>
          <w:bCs/>
          <w:sz w:val="26"/>
          <w:szCs w:val="26"/>
          <w:u w:val="single"/>
        </w:rPr>
        <w:t xml:space="preserve"> </w:t>
      </w:r>
      <w:r w:rsidRPr="005A5D32">
        <w:rPr>
          <w:sz w:val="26"/>
          <w:szCs w:val="26"/>
        </w:rPr>
        <w:t xml:space="preserve">расходы предусматривались в размере </w:t>
      </w:r>
      <w:r>
        <w:rPr>
          <w:sz w:val="26"/>
          <w:szCs w:val="26"/>
        </w:rPr>
        <w:t>7,2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6,1</w:t>
      </w:r>
      <w:r w:rsidRPr="005A5D32">
        <w:rPr>
          <w:sz w:val="26"/>
          <w:szCs w:val="26"/>
        </w:rPr>
        <w:t xml:space="preserve"> </w:t>
      </w:r>
      <w:r w:rsidRPr="005A5D32">
        <w:rPr>
          <w:sz w:val="26"/>
          <w:szCs w:val="26"/>
        </w:rPr>
        <w:lastRenderedPageBreak/>
        <w:t xml:space="preserve">млн. рублей или </w:t>
      </w:r>
      <w:r>
        <w:rPr>
          <w:sz w:val="26"/>
          <w:szCs w:val="26"/>
        </w:rPr>
        <w:t>85,2</w:t>
      </w:r>
      <w:r w:rsidRPr="005A5D32">
        <w:rPr>
          <w:sz w:val="26"/>
          <w:szCs w:val="26"/>
        </w:rPr>
        <w:t>% к плановым назначениям на финансирование расходов на организацию и проведение культурно-массовых и праздничных мероприятий в городе Лыткарино.</w:t>
      </w:r>
    </w:p>
    <w:p w:rsidR="00E24F83" w:rsidRDefault="00E24F83" w:rsidP="00E24F83">
      <w:pPr>
        <w:ind w:firstLine="708"/>
        <w:jc w:val="both"/>
        <w:rPr>
          <w:sz w:val="26"/>
          <w:szCs w:val="26"/>
          <w:u w:val="single"/>
        </w:rPr>
      </w:pPr>
    </w:p>
    <w:p w:rsidR="00E24F83" w:rsidRDefault="00E24F83" w:rsidP="00E24F83">
      <w:pPr>
        <w:ind w:firstLine="708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</w:t>
      </w:r>
      <w:r w:rsidRPr="00612F17">
        <w:rPr>
          <w:sz w:val="26"/>
          <w:szCs w:val="26"/>
          <w:u w:val="single"/>
        </w:rPr>
        <w:t>«Обеспечивающая подпрограмма»</w:t>
      </w:r>
      <w:r>
        <w:rPr>
          <w:sz w:val="26"/>
          <w:szCs w:val="26"/>
        </w:rPr>
        <w:t xml:space="preserve"> </w:t>
      </w:r>
      <w:r w:rsidRPr="005A5D32">
        <w:rPr>
          <w:sz w:val="26"/>
          <w:szCs w:val="26"/>
        </w:rPr>
        <w:t xml:space="preserve">расходы предусматривались в размере </w:t>
      </w:r>
      <w:r>
        <w:rPr>
          <w:sz w:val="26"/>
          <w:szCs w:val="26"/>
        </w:rPr>
        <w:t>11,1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>, кассовое исполнение составило</w:t>
      </w:r>
      <w:r>
        <w:rPr>
          <w:sz w:val="26"/>
          <w:szCs w:val="26"/>
        </w:rPr>
        <w:t xml:space="preserve">                      </w:t>
      </w:r>
      <w:r w:rsidRPr="005A5D32">
        <w:rPr>
          <w:sz w:val="26"/>
          <w:szCs w:val="26"/>
        </w:rPr>
        <w:t xml:space="preserve"> </w:t>
      </w:r>
      <w:r>
        <w:rPr>
          <w:sz w:val="26"/>
          <w:szCs w:val="26"/>
        </w:rPr>
        <w:t>9,7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87,7</w:t>
      </w:r>
      <w:r w:rsidRPr="005A5D32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Pr="005A5D32" w:rsidRDefault="00E24F83" w:rsidP="00E24F83">
      <w:pPr>
        <w:ind w:firstLine="708"/>
        <w:jc w:val="both"/>
        <w:rPr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</w:t>
      </w:r>
      <w:r>
        <w:rPr>
          <w:sz w:val="26"/>
          <w:szCs w:val="26"/>
        </w:rPr>
        <w:t xml:space="preserve"> </w:t>
      </w:r>
      <w:r w:rsidRPr="00C87ABC">
        <w:rPr>
          <w:bCs/>
          <w:iCs/>
          <w:sz w:val="26"/>
          <w:szCs w:val="26"/>
        </w:rPr>
        <w:t>на реализацию основн</w:t>
      </w:r>
      <w:r>
        <w:rPr>
          <w:bCs/>
          <w:iCs/>
          <w:sz w:val="26"/>
          <w:szCs w:val="26"/>
        </w:rPr>
        <w:t>ого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 xml:space="preserve">я </w:t>
      </w:r>
      <w:r w:rsidRPr="00612F17">
        <w:rPr>
          <w:bCs/>
          <w:iCs/>
          <w:sz w:val="26"/>
          <w:szCs w:val="26"/>
        </w:rPr>
        <w:t>"Обеспечение деятельности муниципальных казенных учреждений"</w:t>
      </w:r>
      <w:r>
        <w:rPr>
          <w:bCs/>
          <w:iCs/>
          <w:sz w:val="26"/>
          <w:szCs w:val="26"/>
        </w:rPr>
        <w:t xml:space="preserve">  </w:t>
      </w:r>
      <w:r w:rsidRPr="00612F17">
        <w:rPr>
          <w:bCs/>
          <w:iCs/>
          <w:sz w:val="26"/>
          <w:szCs w:val="26"/>
        </w:rPr>
        <w:t>на содержание и обеспечение деятельности МКУ</w:t>
      </w:r>
      <w:r>
        <w:rPr>
          <w:bCs/>
          <w:iCs/>
          <w:sz w:val="26"/>
          <w:szCs w:val="26"/>
        </w:rPr>
        <w:t xml:space="preserve"> </w:t>
      </w:r>
      <w:r w:rsidRPr="00612F17">
        <w:rPr>
          <w:bCs/>
          <w:iCs/>
          <w:sz w:val="26"/>
          <w:szCs w:val="26"/>
        </w:rPr>
        <w:t>"Комитет по делам культуры,</w:t>
      </w:r>
      <w:r>
        <w:rPr>
          <w:bCs/>
          <w:iCs/>
          <w:sz w:val="26"/>
          <w:szCs w:val="26"/>
        </w:rPr>
        <w:t xml:space="preserve"> </w:t>
      </w:r>
      <w:r w:rsidRPr="00612F17">
        <w:rPr>
          <w:bCs/>
          <w:iCs/>
          <w:sz w:val="26"/>
          <w:szCs w:val="26"/>
        </w:rPr>
        <w:t>молодежи,</w:t>
      </w:r>
      <w:r>
        <w:rPr>
          <w:bCs/>
          <w:iCs/>
          <w:sz w:val="26"/>
          <w:szCs w:val="26"/>
        </w:rPr>
        <w:t xml:space="preserve"> </w:t>
      </w:r>
      <w:r w:rsidRPr="00612F17">
        <w:rPr>
          <w:bCs/>
          <w:iCs/>
          <w:sz w:val="26"/>
          <w:szCs w:val="26"/>
        </w:rPr>
        <w:t xml:space="preserve">спорта и туризма </w:t>
      </w:r>
      <w:proofErr w:type="spellStart"/>
      <w:r w:rsidRPr="00612F17">
        <w:rPr>
          <w:bCs/>
          <w:iCs/>
          <w:sz w:val="26"/>
          <w:szCs w:val="26"/>
        </w:rPr>
        <w:t>г</w:t>
      </w:r>
      <w:proofErr w:type="gramStart"/>
      <w:r w:rsidRPr="00612F17">
        <w:rPr>
          <w:bCs/>
          <w:iCs/>
          <w:sz w:val="26"/>
          <w:szCs w:val="26"/>
        </w:rPr>
        <w:t>.Л</w:t>
      </w:r>
      <w:proofErr w:type="gramEnd"/>
      <w:r w:rsidRPr="00612F17">
        <w:rPr>
          <w:bCs/>
          <w:iCs/>
          <w:sz w:val="26"/>
          <w:szCs w:val="26"/>
        </w:rPr>
        <w:t>ыткарино</w:t>
      </w:r>
      <w:proofErr w:type="spellEnd"/>
      <w:r w:rsidRPr="00612F17">
        <w:rPr>
          <w:bCs/>
          <w:iCs/>
          <w:sz w:val="26"/>
          <w:szCs w:val="26"/>
        </w:rPr>
        <w:t>"</w:t>
      </w:r>
      <w:r>
        <w:rPr>
          <w:bCs/>
          <w:iCs/>
          <w:sz w:val="26"/>
          <w:szCs w:val="26"/>
        </w:rPr>
        <w:t xml:space="preserve">.  </w:t>
      </w:r>
    </w:p>
    <w:p w:rsidR="00E24F83" w:rsidRDefault="00E24F83" w:rsidP="00E24F83">
      <w:pPr>
        <w:spacing w:before="120"/>
        <w:ind w:left="360"/>
        <w:jc w:val="center"/>
        <w:rPr>
          <w:rFonts w:eastAsia="Calibri"/>
          <w:b/>
          <w:lang w:eastAsia="en-US"/>
        </w:rPr>
      </w:pPr>
    </w:p>
    <w:p w:rsidR="00E24F83" w:rsidRPr="00CC688F" w:rsidRDefault="00E24F83" w:rsidP="00E24F83">
      <w:pPr>
        <w:numPr>
          <w:ilvl w:val="0"/>
          <w:numId w:val="23"/>
        </w:numPr>
        <w:ind w:left="360"/>
        <w:jc w:val="center"/>
        <w:rPr>
          <w:rFonts w:eastAsia="Calibri"/>
          <w:b/>
          <w:sz w:val="26"/>
          <w:szCs w:val="26"/>
          <w:lang w:eastAsia="en-US"/>
        </w:rPr>
      </w:pPr>
      <w:r w:rsidRPr="00CC688F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Pr="00CC688F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CC688F">
        <w:rPr>
          <w:rFonts w:eastAsia="Calibri"/>
          <w:b/>
          <w:sz w:val="26"/>
          <w:szCs w:val="26"/>
          <w:lang w:eastAsia="en-US"/>
        </w:rPr>
        <w:t xml:space="preserve"> «Образование города Лыткарино" 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CC688F">
        <w:rPr>
          <w:rFonts w:eastAsia="Calibri"/>
          <w:b/>
          <w:sz w:val="26"/>
          <w:szCs w:val="26"/>
          <w:lang w:eastAsia="en-US"/>
        </w:rPr>
        <w:t>на 2017-2021  годы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На реализацию </w:t>
      </w:r>
      <w:r w:rsidRPr="005A5D32">
        <w:rPr>
          <w:rFonts w:eastAsia="Calibri"/>
          <w:b/>
          <w:sz w:val="26"/>
          <w:szCs w:val="26"/>
          <w:lang w:eastAsia="en-US"/>
        </w:rPr>
        <w:t>Муниципальной программы «Образование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21</w:t>
      </w:r>
      <w:r w:rsidRPr="005A5D32">
        <w:rPr>
          <w:rFonts w:eastAsia="Calibri"/>
          <w:b/>
          <w:sz w:val="26"/>
          <w:szCs w:val="26"/>
          <w:lang w:eastAsia="en-US"/>
        </w:rPr>
        <w:t xml:space="preserve"> годы</w:t>
      </w:r>
      <w:r w:rsidRPr="005A5D32">
        <w:rPr>
          <w:rFonts w:eastAsia="Calibri"/>
          <w:b/>
          <w:lang w:eastAsia="en-US"/>
        </w:rPr>
        <w:t xml:space="preserve"> </w:t>
      </w:r>
      <w:r w:rsidRPr="005A5D32">
        <w:rPr>
          <w:sz w:val="26"/>
          <w:szCs w:val="26"/>
        </w:rPr>
        <w:t xml:space="preserve">предусматривались средства в размере </w:t>
      </w:r>
      <w:r>
        <w:rPr>
          <w:sz w:val="26"/>
          <w:szCs w:val="26"/>
        </w:rPr>
        <w:t>954,7</w:t>
      </w:r>
      <w:r w:rsidRPr="005A5D32">
        <w:rPr>
          <w:sz w:val="26"/>
          <w:szCs w:val="26"/>
        </w:rPr>
        <w:t xml:space="preserve"> млн. рублей, кассовое исполнение составило </w:t>
      </w:r>
      <w:r>
        <w:rPr>
          <w:sz w:val="26"/>
          <w:szCs w:val="26"/>
        </w:rPr>
        <w:t>893,3</w:t>
      </w:r>
      <w:r w:rsidRPr="005A5D32">
        <w:rPr>
          <w:sz w:val="26"/>
          <w:szCs w:val="26"/>
        </w:rPr>
        <w:t xml:space="preserve"> млн. рублей или 9</w:t>
      </w:r>
      <w:r>
        <w:rPr>
          <w:sz w:val="26"/>
          <w:szCs w:val="26"/>
        </w:rPr>
        <w:t>3,6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 «Образование города Лыткарино»                 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>1 годы</w:t>
      </w:r>
      <w:r w:rsidRPr="005A5D32">
        <w:rPr>
          <w:rFonts w:eastAsia="Calibri"/>
          <w:b/>
          <w:lang w:eastAsia="en-US"/>
        </w:rPr>
        <w:t xml:space="preserve"> </w:t>
      </w:r>
      <w:r w:rsidRPr="005A5D32">
        <w:rPr>
          <w:bCs/>
          <w:iCs/>
          <w:sz w:val="26"/>
          <w:szCs w:val="26"/>
        </w:rPr>
        <w:t>включает в себя 4  подпрограммы:</w:t>
      </w:r>
    </w:p>
    <w:p w:rsidR="00E24F83" w:rsidRPr="005A5D32" w:rsidRDefault="00E24F83" w:rsidP="00E24F83">
      <w:pPr>
        <w:rPr>
          <w:szCs w:val="26"/>
        </w:rPr>
      </w:pPr>
    </w:p>
    <w:p w:rsidR="00E24F83" w:rsidRPr="005A5D32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  <w:r w:rsidRPr="00F01A0A">
        <w:rPr>
          <w:sz w:val="26"/>
          <w:szCs w:val="26"/>
          <w:u w:val="single"/>
        </w:rPr>
        <w:t>По подпрограмме</w:t>
      </w:r>
      <w:r w:rsidRPr="005A5D32">
        <w:rPr>
          <w:sz w:val="26"/>
          <w:szCs w:val="26"/>
        </w:rPr>
        <w:t xml:space="preserve"> </w:t>
      </w:r>
      <w:r w:rsidRPr="005A5D32">
        <w:rPr>
          <w:sz w:val="26"/>
          <w:szCs w:val="26"/>
          <w:u w:val="single"/>
        </w:rPr>
        <w:t>«Дошкольное образование»</w:t>
      </w:r>
      <w:r w:rsidRPr="005A5D32">
        <w:rPr>
          <w:sz w:val="26"/>
          <w:szCs w:val="26"/>
        </w:rPr>
        <w:t xml:space="preserve"> предусматривались расходы                       в размере </w:t>
      </w:r>
      <w:r>
        <w:rPr>
          <w:sz w:val="26"/>
          <w:szCs w:val="26"/>
        </w:rPr>
        <w:t>412,4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382,1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92,6</w:t>
      </w:r>
      <w:r w:rsidRPr="005A5D32">
        <w:rPr>
          <w:sz w:val="26"/>
          <w:szCs w:val="26"/>
        </w:rPr>
        <w:t xml:space="preserve">% к плановым назначениям.  </w:t>
      </w:r>
    </w:p>
    <w:p w:rsidR="00E24F83" w:rsidRPr="005A5D32" w:rsidRDefault="00E24F83" w:rsidP="00E24F8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u w:color="2A6EC3"/>
        </w:rPr>
      </w:pPr>
      <w:r w:rsidRPr="005A5D32">
        <w:rPr>
          <w:sz w:val="26"/>
          <w:szCs w:val="26"/>
          <w:u w:color="2A6EC3"/>
        </w:rPr>
        <w:t xml:space="preserve">Подпрограмма направлена на решение проблемы, связанной с обеспечением доступности и повышения качества услуг дошкольного образования, в том числе за счет ликвидации очередности в дошкольные образовательные организации и развития инфраструктуры дошкольного образования. Подпрограмма обеспечивает достижение одного из основных результатов - 100 </w:t>
      </w:r>
      <w:r w:rsidRPr="005A5D32">
        <w:rPr>
          <w:sz w:val="26"/>
          <w:szCs w:val="26"/>
        </w:rPr>
        <w:t>процентов</w:t>
      </w:r>
      <w:r w:rsidRPr="005A5D32">
        <w:rPr>
          <w:sz w:val="26"/>
          <w:szCs w:val="26"/>
          <w:u w:color="2A6EC3"/>
        </w:rPr>
        <w:t xml:space="preserve"> доступа к услугам дошкольного образования детей в возрасте от 3 до 7 лет. </w:t>
      </w:r>
    </w:p>
    <w:p w:rsidR="00E24F83" w:rsidRPr="005A5D32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sz w:val="26"/>
          <w:szCs w:val="26"/>
        </w:rPr>
        <w:t xml:space="preserve">В рамках подпрограммы </w:t>
      </w:r>
      <w:r w:rsidRPr="005A5D32">
        <w:rPr>
          <w:bCs/>
          <w:iCs/>
          <w:sz w:val="26"/>
          <w:szCs w:val="26"/>
        </w:rPr>
        <w:t>бюджету города Лыткарино  предусматривались</w:t>
      </w:r>
      <w:r>
        <w:rPr>
          <w:bCs/>
          <w:iCs/>
          <w:sz w:val="26"/>
          <w:szCs w:val="26"/>
        </w:rPr>
        <w:t xml:space="preserve"> средства</w:t>
      </w:r>
      <w:r w:rsidRPr="005A5D32">
        <w:rPr>
          <w:bCs/>
          <w:iCs/>
          <w:sz w:val="26"/>
          <w:szCs w:val="26"/>
        </w:rPr>
        <w:t xml:space="preserve"> из бюджета Московской области, в том числе </w:t>
      </w:r>
      <w:proofErr w:type="gramStart"/>
      <w:r w:rsidRPr="005A5D32">
        <w:rPr>
          <w:bCs/>
          <w:iCs/>
          <w:sz w:val="26"/>
          <w:szCs w:val="26"/>
        </w:rPr>
        <w:t>на</w:t>
      </w:r>
      <w:proofErr w:type="gramEnd"/>
      <w:r w:rsidRPr="005A5D32"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pStyle w:val="a3"/>
        <w:numPr>
          <w:ilvl w:val="0"/>
          <w:numId w:val="24"/>
        </w:numPr>
        <w:tabs>
          <w:tab w:val="left" w:pos="0"/>
          <w:tab w:val="left" w:pos="993"/>
        </w:tabs>
        <w:spacing w:before="120"/>
        <w:ind w:left="0"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обеспечение государственных гарантий реализации прав граждан на получение общедоступного и бесплатного дошкольного образования                     в муниципальных дошкольных образовательных организациях в городе Лыткарино в сумме </w:t>
      </w:r>
      <w:r>
        <w:rPr>
          <w:sz w:val="26"/>
          <w:szCs w:val="26"/>
        </w:rPr>
        <w:t>270,2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261,8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96,9</w:t>
      </w:r>
      <w:r w:rsidRPr="005A5D32">
        <w:rPr>
          <w:sz w:val="26"/>
          <w:szCs w:val="26"/>
        </w:rPr>
        <w:t>% к плановым назначениям;</w:t>
      </w:r>
    </w:p>
    <w:p w:rsidR="00E24F83" w:rsidRDefault="00E24F83" w:rsidP="00E24F83">
      <w:pPr>
        <w:pStyle w:val="a3"/>
        <w:numPr>
          <w:ilvl w:val="0"/>
          <w:numId w:val="24"/>
        </w:numPr>
        <w:tabs>
          <w:tab w:val="left" w:pos="709"/>
          <w:tab w:val="left" w:pos="1134"/>
        </w:tabs>
        <w:spacing w:before="120"/>
        <w:ind w:left="0" w:firstLine="709"/>
        <w:contextualSpacing w:val="0"/>
        <w:jc w:val="both"/>
        <w:textAlignment w:val="top"/>
        <w:rPr>
          <w:sz w:val="26"/>
          <w:szCs w:val="26"/>
        </w:rPr>
      </w:pPr>
      <w:r w:rsidRPr="005A5D32">
        <w:rPr>
          <w:sz w:val="26"/>
          <w:szCs w:val="26"/>
        </w:rPr>
        <w:t>в</w:t>
      </w:r>
      <w:r w:rsidRPr="005A5D32">
        <w:rPr>
          <w:bCs/>
          <w:iCs/>
          <w:sz w:val="26"/>
          <w:szCs w:val="26"/>
        </w:rPr>
        <w:t>ыплату компенсации родительской платы за присмотр и уход за детьми, осваивающими образовательные программы дошкольного образования в общеобразовательных организациях города Лыткарино в сумме 1</w:t>
      </w:r>
      <w:r>
        <w:rPr>
          <w:bCs/>
          <w:iCs/>
          <w:sz w:val="26"/>
          <w:szCs w:val="26"/>
        </w:rPr>
        <w:t>7,8</w:t>
      </w:r>
      <w:r w:rsidRPr="005A5D32">
        <w:rPr>
          <w:bCs/>
          <w:iCs/>
          <w:sz w:val="26"/>
          <w:szCs w:val="26"/>
        </w:rPr>
        <w:t xml:space="preserve"> </w:t>
      </w:r>
      <w:proofErr w:type="spellStart"/>
      <w:r w:rsidRPr="005A5D32">
        <w:rPr>
          <w:bCs/>
          <w:iCs/>
          <w:sz w:val="26"/>
          <w:szCs w:val="26"/>
        </w:rPr>
        <w:t>млн</w:t>
      </w:r>
      <w:proofErr w:type="gramStart"/>
      <w:r w:rsidRPr="005A5D32">
        <w:rPr>
          <w:bCs/>
          <w:iCs/>
          <w:sz w:val="26"/>
          <w:szCs w:val="26"/>
        </w:rPr>
        <w:t>.р</w:t>
      </w:r>
      <w:proofErr w:type="gramEnd"/>
      <w:r w:rsidRPr="005A5D32">
        <w:rPr>
          <w:bCs/>
          <w:iCs/>
          <w:sz w:val="26"/>
          <w:szCs w:val="26"/>
        </w:rPr>
        <w:t>ублей</w:t>
      </w:r>
      <w:proofErr w:type="spellEnd"/>
      <w:r w:rsidRPr="005A5D32">
        <w:rPr>
          <w:bCs/>
          <w:iCs/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17,6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99,2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pStyle w:val="a3"/>
        <w:numPr>
          <w:ilvl w:val="0"/>
          <w:numId w:val="24"/>
        </w:numPr>
        <w:tabs>
          <w:tab w:val="left" w:pos="709"/>
          <w:tab w:val="left" w:pos="1134"/>
        </w:tabs>
        <w:spacing w:before="120"/>
        <w:ind w:left="0" w:firstLine="709"/>
        <w:contextualSpacing w:val="0"/>
        <w:jc w:val="both"/>
        <w:textAlignment w:val="top"/>
        <w:rPr>
          <w:sz w:val="26"/>
          <w:szCs w:val="26"/>
        </w:rPr>
      </w:pPr>
      <w:r>
        <w:rPr>
          <w:sz w:val="26"/>
          <w:szCs w:val="26"/>
        </w:rPr>
        <w:t>р</w:t>
      </w:r>
      <w:r w:rsidRPr="00A651DA">
        <w:rPr>
          <w:sz w:val="26"/>
          <w:szCs w:val="26"/>
        </w:rPr>
        <w:t>емонт кровли Муниципального дошкольного образовательного учреждения детский сад № 21 «Росинка» комбинированного вида (п.459)</w:t>
      </w:r>
      <w:r>
        <w:rPr>
          <w:sz w:val="26"/>
          <w:szCs w:val="26"/>
        </w:rPr>
        <w:t xml:space="preserve"> </w:t>
      </w:r>
      <w:r w:rsidRPr="005A5D32">
        <w:rPr>
          <w:bCs/>
          <w:iCs/>
          <w:sz w:val="26"/>
          <w:szCs w:val="26"/>
        </w:rPr>
        <w:t xml:space="preserve">в сумме </w:t>
      </w:r>
      <w:r>
        <w:rPr>
          <w:bCs/>
          <w:iCs/>
          <w:sz w:val="26"/>
          <w:szCs w:val="26"/>
        </w:rPr>
        <w:t>2,2</w:t>
      </w:r>
      <w:r w:rsidRPr="005A5D32">
        <w:rPr>
          <w:bCs/>
          <w:iCs/>
          <w:sz w:val="26"/>
          <w:szCs w:val="26"/>
        </w:rPr>
        <w:t xml:space="preserve"> </w:t>
      </w:r>
      <w:proofErr w:type="spellStart"/>
      <w:r w:rsidRPr="005A5D32">
        <w:rPr>
          <w:bCs/>
          <w:iCs/>
          <w:sz w:val="26"/>
          <w:szCs w:val="26"/>
        </w:rPr>
        <w:t>млн</w:t>
      </w:r>
      <w:proofErr w:type="gramStart"/>
      <w:r w:rsidRPr="005A5D32">
        <w:rPr>
          <w:bCs/>
          <w:iCs/>
          <w:sz w:val="26"/>
          <w:szCs w:val="26"/>
        </w:rPr>
        <w:t>.р</w:t>
      </w:r>
      <w:proofErr w:type="gramEnd"/>
      <w:r w:rsidRPr="005A5D32">
        <w:rPr>
          <w:bCs/>
          <w:iCs/>
          <w:sz w:val="26"/>
          <w:szCs w:val="26"/>
        </w:rPr>
        <w:t>ублей</w:t>
      </w:r>
      <w:proofErr w:type="spellEnd"/>
      <w:r w:rsidRPr="005A5D32">
        <w:rPr>
          <w:bCs/>
          <w:iCs/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2,0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92,5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pStyle w:val="a3"/>
        <w:numPr>
          <w:ilvl w:val="0"/>
          <w:numId w:val="24"/>
        </w:numPr>
        <w:tabs>
          <w:tab w:val="left" w:pos="709"/>
          <w:tab w:val="left" w:pos="1134"/>
        </w:tabs>
        <w:spacing w:before="120"/>
        <w:ind w:left="0" w:firstLine="709"/>
        <w:contextualSpacing w:val="0"/>
        <w:jc w:val="both"/>
        <w:textAlignment w:val="top"/>
        <w:rPr>
          <w:sz w:val="26"/>
          <w:szCs w:val="26"/>
        </w:rPr>
      </w:pPr>
      <w:r w:rsidRPr="00A651DA">
        <w:rPr>
          <w:sz w:val="26"/>
          <w:szCs w:val="26"/>
        </w:rPr>
        <w:lastRenderedPageBreak/>
        <w:t xml:space="preserve">мероприятия по проведению технического обследования </w:t>
      </w:r>
      <w:r>
        <w:rPr>
          <w:sz w:val="26"/>
          <w:szCs w:val="26"/>
        </w:rPr>
        <w:t xml:space="preserve">и </w:t>
      </w:r>
      <w:r w:rsidRPr="00A651DA">
        <w:rPr>
          <w:sz w:val="26"/>
          <w:szCs w:val="26"/>
        </w:rPr>
        <w:t>проведение капитального ремонта</w:t>
      </w:r>
      <w:r>
        <w:rPr>
          <w:sz w:val="26"/>
          <w:szCs w:val="26"/>
        </w:rPr>
        <w:t xml:space="preserve"> </w:t>
      </w:r>
      <w:r w:rsidRPr="00A651DA">
        <w:rPr>
          <w:sz w:val="26"/>
          <w:szCs w:val="26"/>
        </w:rPr>
        <w:t xml:space="preserve">МДОУ-детский сад №14 "Вишенка", </w:t>
      </w:r>
      <w:proofErr w:type="spellStart"/>
      <w:r w:rsidRPr="00A651DA">
        <w:rPr>
          <w:sz w:val="26"/>
          <w:szCs w:val="26"/>
        </w:rPr>
        <w:t>г</w:t>
      </w:r>
      <w:proofErr w:type="gramStart"/>
      <w:r w:rsidRPr="00A651DA">
        <w:rPr>
          <w:sz w:val="26"/>
          <w:szCs w:val="26"/>
        </w:rPr>
        <w:t>.Л</w:t>
      </w:r>
      <w:proofErr w:type="gramEnd"/>
      <w:r w:rsidRPr="00A651DA">
        <w:rPr>
          <w:sz w:val="26"/>
          <w:szCs w:val="26"/>
        </w:rPr>
        <w:t>ыткарино</w:t>
      </w:r>
      <w:proofErr w:type="spellEnd"/>
      <w:r w:rsidRPr="00A651DA">
        <w:rPr>
          <w:sz w:val="26"/>
          <w:szCs w:val="26"/>
        </w:rPr>
        <w:t xml:space="preserve">, </w:t>
      </w:r>
      <w:proofErr w:type="spellStart"/>
      <w:r w:rsidRPr="00A651DA">
        <w:rPr>
          <w:sz w:val="26"/>
          <w:szCs w:val="26"/>
        </w:rPr>
        <w:t>ул.Спортивная</w:t>
      </w:r>
      <w:proofErr w:type="spellEnd"/>
      <w:r w:rsidRPr="00A651DA">
        <w:rPr>
          <w:sz w:val="26"/>
          <w:szCs w:val="26"/>
        </w:rPr>
        <w:t>, д.9а</w:t>
      </w:r>
      <w:r>
        <w:rPr>
          <w:sz w:val="26"/>
          <w:szCs w:val="26"/>
        </w:rPr>
        <w:t xml:space="preserve"> </w:t>
      </w:r>
      <w:r w:rsidRPr="005A5D32">
        <w:rPr>
          <w:bCs/>
          <w:iCs/>
          <w:sz w:val="26"/>
          <w:szCs w:val="26"/>
        </w:rPr>
        <w:t xml:space="preserve">в сумме </w:t>
      </w:r>
      <w:r>
        <w:rPr>
          <w:bCs/>
          <w:iCs/>
          <w:sz w:val="26"/>
          <w:szCs w:val="26"/>
        </w:rPr>
        <w:t>8,2</w:t>
      </w:r>
      <w:r w:rsidRPr="005A5D32">
        <w:rPr>
          <w:bCs/>
          <w:iCs/>
          <w:sz w:val="26"/>
          <w:szCs w:val="26"/>
        </w:rPr>
        <w:t xml:space="preserve"> </w:t>
      </w:r>
      <w:proofErr w:type="spellStart"/>
      <w:r w:rsidRPr="005A5D32">
        <w:rPr>
          <w:bCs/>
          <w:iCs/>
          <w:sz w:val="26"/>
          <w:szCs w:val="26"/>
        </w:rPr>
        <w:t>млн.рублей</w:t>
      </w:r>
      <w:proofErr w:type="spellEnd"/>
      <w:r w:rsidRPr="005A5D32">
        <w:rPr>
          <w:bCs/>
          <w:iCs/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8,0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97,6</w:t>
      </w:r>
      <w:r w:rsidRPr="005A5D32">
        <w:rPr>
          <w:sz w:val="26"/>
          <w:szCs w:val="26"/>
        </w:rPr>
        <w:t>% к плановым назначениям.</w:t>
      </w:r>
    </w:p>
    <w:p w:rsidR="00E24F83" w:rsidRPr="005A5D32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  <w:r w:rsidRPr="00F01A0A">
        <w:rPr>
          <w:sz w:val="26"/>
          <w:szCs w:val="26"/>
          <w:u w:val="single"/>
        </w:rPr>
        <w:t>По подпрограмме «Общее</w:t>
      </w:r>
      <w:r w:rsidRPr="005A5D32">
        <w:rPr>
          <w:sz w:val="26"/>
          <w:szCs w:val="26"/>
          <w:u w:val="single"/>
        </w:rPr>
        <w:t xml:space="preserve"> образование»</w:t>
      </w:r>
      <w:r w:rsidRPr="005A5D32">
        <w:rPr>
          <w:sz w:val="26"/>
          <w:szCs w:val="26"/>
        </w:rPr>
        <w:t xml:space="preserve"> предусматривались расходы в размере </w:t>
      </w:r>
      <w:r>
        <w:rPr>
          <w:sz w:val="26"/>
          <w:szCs w:val="26"/>
        </w:rPr>
        <w:t xml:space="preserve">459,5 </w:t>
      </w:r>
      <w:r w:rsidRPr="005A5D32">
        <w:rPr>
          <w:sz w:val="26"/>
          <w:szCs w:val="26"/>
        </w:rPr>
        <w:t xml:space="preserve"> млн. рублей, кассовое исполнение составило </w:t>
      </w:r>
      <w:r>
        <w:rPr>
          <w:sz w:val="26"/>
          <w:szCs w:val="26"/>
        </w:rPr>
        <w:t>438,2</w:t>
      </w:r>
      <w:r w:rsidRPr="005A5D32">
        <w:rPr>
          <w:sz w:val="26"/>
          <w:szCs w:val="26"/>
        </w:rPr>
        <w:t xml:space="preserve"> млн. рублей или 9</w:t>
      </w:r>
      <w:r>
        <w:rPr>
          <w:sz w:val="26"/>
          <w:szCs w:val="26"/>
        </w:rPr>
        <w:t>5,4</w:t>
      </w:r>
      <w:r w:rsidRPr="005A5D32">
        <w:rPr>
          <w:sz w:val="26"/>
          <w:szCs w:val="26"/>
        </w:rPr>
        <w:t>% к плановым назначениям.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sz w:val="26"/>
          <w:szCs w:val="26"/>
        </w:rPr>
        <w:t xml:space="preserve"> В рамках подпрограммы </w:t>
      </w:r>
      <w:r w:rsidRPr="005A5D32">
        <w:rPr>
          <w:bCs/>
          <w:iCs/>
          <w:sz w:val="26"/>
          <w:szCs w:val="26"/>
        </w:rPr>
        <w:t xml:space="preserve">бюджету города Лыткарино  предусматривались </w:t>
      </w:r>
      <w:r>
        <w:rPr>
          <w:bCs/>
          <w:iCs/>
          <w:sz w:val="26"/>
          <w:szCs w:val="26"/>
        </w:rPr>
        <w:t>средства</w:t>
      </w:r>
      <w:r w:rsidRPr="005A5D32">
        <w:rPr>
          <w:bCs/>
          <w:iCs/>
          <w:sz w:val="26"/>
          <w:szCs w:val="26"/>
        </w:rPr>
        <w:t xml:space="preserve"> из бюджета Московской области, в том числе </w:t>
      </w:r>
      <w:proofErr w:type="gramStart"/>
      <w:r w:rsidRPr="005A5D32">
        <w:rPr>
          <w:bCs/>
          <w:iCs/>
          <w:sz w:val="26"/>
          <w:szCs w:val="26"/>
        </w:rPr>
        <w:t>на</w:t>
      </w:r>
      <w:proofErr w:type="gramEnd"/>
      <w:r w:rsidRPr="005A5D32">
        <w:rPr>
          <w:bCs/>
          <w:iCs/>
          <w:sz w:val="26"/>
          <w:szCs w:val="26"/>
        </w:rPr>
        <w:t>: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 xml:space="preserve">обеспечение государственных гарантий реализации прав граждан на получение общедоступного и бесплатного дошкольного, начального, основного, среднего общего образования, а также дополнительного образования в муниципальных общеобразовательных организациях в Московской области в сумме 328,5 </w:t>
      </w:r>
      <w:proofErr w:type="spellStart"/>
      <w:r w:rsidRPr="003E6EE3">
        <w:rPr>
          <w:sz w:val="26"/>
          <w:szCs w:val="26"/>
          <w:u w:color="2A6EC3"/>
        </w:rPr>
        <w:t>млн</w:t>
      </w:r>
      <w:proofErr w:type="gramStart"/>
      <w:r w:rsidRPr="003E6EE3">
        <w:rPr>
          <w:sz w:val="26"/>
          <w:szCs w:val="26"/>
          <w:u w:color="2A6EC3"/>
        </w:rPr>
        <w:t>.р</w:t>
      </w:r>
      <w:proofErr w:type="gramEnd"/>
      <w:r w:rsidRPr="003E6EE3">
        <w:rPr>
          <w:sz w:val="26"/>
          <w:szCs w:val="26"/>
          <w:u w:color="2A6EC3"/>
        </w:rPr>
        <w:t>ублей</w:t>
      </w:r>
      <w:proofErr w:type="spellEnd"/>
      <w:r w:rsidRPr="003E6EE3">
        <w:rPr>
          <w:sz w:val="26"/>
          <w:szCs w:val="26"/>
          <w:u w:color="2A6EC3"/>
        </w:rPr>
        <w:t xml:space="preserve">, исполнение составило 327,9 </w:t>
      </w:r>
      <w:proofErr w:type="spellStart"/>
      <w:r w:rsidRPr="003E6EE3">
        <w:rPr>
          <w:sz w:val="26"/>
          <w:szCs w:val="26"/>
          <w:u w:color="2A6EC3"/>
        </w:rPr>
        <w:t>млн.рублей</w:t>
      </w:r>
      <w:proofErr w:type="spellEnd"/>
      <w:r w:rsidRPr="003E6EE3">
        <w:rPr>
          <w:sz w:val="26"/>
          <w:szCs w:val="26"/>
          <w:u w:color="2A6EC3"/>
        </w:rPr>
        <w:t xml:space="preserve"> или 99,8% к плановым назначениям;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 xml:space="preserve">мероприятия по проведению капитального ремонта в муниципальных общеобразовательных организациях в 2017 году в сумме 27,3 </w:t>
      </w:r>
      <w:proofErr w:type="spellStart"/>
      <w:r w:rsidRPr="003E6EE3">
        <w:rPr>
          <w:sz w:val="26"/>
          <w:szCs w:val="26"/>
          <w:u w:color="2A6EC3"/>
        </w:rPr>
        <w:t>млн</w:t>
      </w:r>
      <w:proofErr w:type="gramStart"/>
      <w:r w:rsidRPr="003E6EE3">
        <w:rPr>
          <w:sz w:val="26"/>
          <w:szCs w:val="26"/>
          <w:u w:color="2A6EC3"/>
        </w:rPr>
        <w:t>.р</w:t>
      </w:r>
      <w:proofErr w:type="gramEnd"/>
      <w:r w:rsidRPr="003E6EE3">
        <w:rPr>
          <w:sz w:val="26"/>
          <w:szCs w:val="26"/>
          <w:u w:color="2A6EC3"/>
        </w:rPr>
        <w:t>ублей</w:t>
      </w:r>
      <w:proofErr w:type="spellEnd"/>
      <w:r w:rsidRPr="003E6EE3">
        <w:rPr>
          <w:sz w:val="26"/>
          <w:szCs w:val="26"/>
          <w:u w:color="2A6EC3"/>
        </w:rPr>
        <w:t xml:space="preserve">, исполнение составило 27,0 </w:t>
      </w:r>
      <w:proofErr w:type="spellStart"/>
      <w:r w:rsidRPr="003E6EE3">
        <w:rPr>
          <w:sz w:val="26"/>
          <w:szCs w:val="26"/>
          <w:u w:color="2A6EC3"/>
        </w:rPr>
        <w:t>млн.рублей</w:t>
      </w:r>
      <w:proofErr w:type="spellEnd"/>
      <w:r w:rsidRPr="003E6EE3">
        <w:rPr>
          <w:sz w:val="26"/>
          <w:szCs w:val="26"/>
          <w:u w:color="2A6EC3"/>
        </w:rPr>
        <w:t xml:space="preserve"> или 99,0% к плановым назначениям;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 xml:space="preserve">капитальные вложения в общеобразовательные организации в целях обеспечения односменного режима обучения - реконструкция здания МС(К)ОУ специальной (коррекционной) общеобразовательной школы №8 для детей с ОВЗ с увеличением вместимости до 288 мест, </w:t>
      </w:r>
      <w:proofErr w:type="spellStart"/>
      <w:r w:rsidRPr="003E6EE3">
        <w:rPr>
          <w:sz w:val="26"/>
          <w:szCs w:val="26"/>
          <w:u w:color="2A6EC3"/>
        </w:rPr>
        <w:t>г.о</w:t>
      </w:r>
      <w:proofErr w:type="gramStart"/>
      <w:r w:rsidRPr="003E6EE3">
        <w:rPr>
          <w:sz w:val="26"/>
          <w:szCs w:val="26"/>
          <w:u w:color="2A6EC3"/>
        </w:rPr>
        <w:t>.Л</w:t>
      </w:r>
      <w:proofErr w:type="gramEnd"/>
      <w:r w:rsidRPr="003E6EE3">
        <w:rPr>
          <w:sz w:val="26"/>
          <w:szCs w:val="26"/>
          <w:u w:color="2A6EC3"/>
        </w:rPr>
        <w:t>ыткарино</w:t>
      </w:r>
      <w:proofErr w:type="spellEnd"/>
      <w:r w:rsidRPr="003E6EE3">
        <w:rPr>
          <w:sz w:val="26"/>
          <w:szCs w:val="26"/>
          <w:u w:color="2A6EC3"/>
        </w:rPr>
        <w:t xml:space="preserve">, </w:t>
      </w:r>
      <w:proofErr w:type="spellStart"/>
      <w:r w:rsidRPr="003E6EE3">
        <w:rPr>
          <w:sz w:val="26"/>
          <w:szCs w:val="26"/>
          <w:u w:color="2A6EC3"/>
        </w:rPr>
        <w:t>ул.Пионерская</w:t>
      </w:r>
      <w:proofErr w:type="spellEnd"/>
      <w:r w:rsidRPr="003E6EE3">
        <w:rPr>
          <w:sz w:val="26"/>
          <w:szCs w:val="26"/>
          <w:u w:color="2A6EC3"/>
        </w:rPr>
        <w:t xml:space="preserve">, д.12а (ПИР и строительство) в сумме 2,0 </w:t>
      </w:r>
      <w:proofErr w:type="spellStart"/>
      <w:r w:rsidRPr="003E6EE3">
        <w:rPr>
          <w:sz w:val="26"/>
          <w:szCs w:val="26"/>
          <w:u w:color="2A6EC3"/>
        </w:rPr>
        <w:t>млн.рублей</w:t>
      </w:r>
      <w:proofErr w:type="spellEnd"/>
      <w:r w:rsidRPr="003E6EE3">
        <w:rPr>
          <w:sz w:val="26"/>
          <w:szCs w:val="26"/>
          <w:u w:color="2A6EC3"/>
        </w:rPr>
        <w:t>, расходы в 2017 году не производились;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 xml:space="preserve">обеспечение современными аппаратно-программными комплексами муниципальных общеобразовательных организаций Московской области в сумме 8,5 </w:t>
      </w:r>
      <w:proofErr w:type="spellStart"/>
      <w:r w:rsidRPr="003E6EE3">
        <w:rPr>
          <w:sz w:val="26"/>
          <w:szCs w:val="26"/>
          <w:u w:color="2A6EC3"/>
        </w:rPr>
        <w:t>млн</w:t>
      </w:r>
      <w:proofErr w:type="gramStart"/>
      <w:r w:rsidRPr="003E6EE3">
        <w:rPr>
          <w:sz w:val="26"/>
          <w:szCs w:val="26"/>
          <w:u w:color="2A6EC3"/>
        </w:rPr>
        <w:t>.р</w:t>
      </w:r>
      <w:proofErr w:type="gramEnd"/>
      <w:r w:rsidRPr="003E6EE3">
        <w:rPr>
          <w:sz w:val="26"/>
          <w:szCs w:val="26"/>
          <w:u w:color="2A6EC3"/>
        </w:rPr>
        <w:t>ублей</w:t>
      </w:r>
      <w:proofErr w:type="spellEnd"/>
      <w:r w:rsidRPr="003E6EE3">
        <w:rPr>
          <w:sz w:val="26"/>
          <w:szCs w:val="26"/>
          <w:u w:color="2A6EC3"/>
        </w:rPr>
        <w:t>, исполнение составило 100% к плановым назначениям;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 xml:space="preserve">обеспечение переданных государственных полномочий в сфере образования и организации деятельности комиссий по делам несовершеннолетних и защите их прав в сумме 2,1 </w:t>
      </w:r>
      <w:proofErr w:type="spellStart"/>
      <w:r w:rsidRPr="003E6EE3">
        <w:rPr>
          <w:sz w:val="26"/>
          <w:szCs w:val="26"/>
          <w:u w:color="2A6EC3"/>
        </w:rPr>
        <w:t>млн</w:t>
      </w:r>
      <w:proofErr w:type="gramStart"/>
      <w:r w:rsidRPr="003E6EE3">
        <w:rPr>
          <w:sz w:val="26"/>
          <w:szCs w:val="26"/>
          <w:u w:color="2A6EC3"/>
        </w:rPr>
        <w:t>.р</w:t>
      </w:r>
      <w:proofErr w:type="gramEnd"/>
      <w:r w:rsidRPr="003E6EE3">
        <w:rPr>
          <w:sz w:val="26"/>
          <w:szCs w:val="26"/>
          <w:u w:color="2A6EC3"/>
        </w:rPr>
        <w:t>ублей</w:t>
      </w:r>
      <w:proofErr w:type="spellEnd"/>
      <w:r w:rsidRPr="003E6EE3">
        <w:rPr>
          <w:sz w:val="26"/>
          <w:szCs w:val="26"/>
          <w:u w:color="2A6EC3"/>
        </w:rPr>
        <w:t>, исполнение составило 100% к плановым назначениям;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>частичную компенсацию стоимости питания отдельным категориям обучающихся в муниципальных и негосударственных общеобразовательных учреждениях, прошедших государственную аккредитацию в сумме</w:t>
      </w:r>
      <w:r w:rsidRPr="003E6EE3">
        <w:rPr>
          <w:sz w:val="26"/>
          <w:szCs w:val="26"/>
        </w:rPr>
        <w:t xml:space="preserve"> </w:t>
      </w:r>
      <w:r w:rsidRPr="003E6EE3">
        <w:rPr>
          <w:sz w:val="26"/>
          <w:szCs w:val="26"/>
          <w:u w:color="2A6EC3"/>
        </w:rPr>
        <w:t xml:space="preserve">21,8 </w:t>
      </w:r>
      <w:proofErr w:type="spellStart"/>
      <w:r w:rsidRPr="003E6EE3">
        <w:rPr>
          <w:sz w:val="26"/>
          <w:szCs w:val="26"/>
          <w:u w:color="2A6EC3"/>
        </w:rPr>
        <w:t>млн</w:t>
      </w:r>
      <w:proofErr w:type="gramStart"/>
      <w:r w:rsidRPr="003E6EE3">
        <w:rPr>
          <w:sz w:val="26"/>
          <w:szCs w:val="26"/>
          <w:u w:color="2A6EC3"/>
        </w:rPr>
        <w:t>.р</w:t>
      </w:r>
      <w:proofErr w:type="gramEnd"/>
      <w:r w:rsidRPr="003E6EE3">
        <w:rPr>
          <w:sz w:val="26"/>
          <w:szCs w:val="26"/>
          <w:u w:color="2A6EC3"/>
        </w:rPr>
        <w:t>ублей</w:t>
      </w:r>
      <w:proofErr w:type="spellEnd"/>
      <w:r w:rsidRPr="003E6EE3">
        <w:rPr>
          <w:sz w:val="26"/>
          <w:szCs w:val="26"/>
          <w:u w:color="2A6EC3"/>
        </w:rPr>
        <w:t xml:space="preserve">, исполнение составило 21,6 </w:t>
      </w:r>
      <w:proofErr w:type="spellStart"/>
      <w:r w:rsidRPr="003E6EE3">
        <w:rPr>
          <w:sz w:val="26"/>
          <w:szCs w:val="26"/>
          <w:u w:color="2A6EC3"/>
        </w:rPr>
        <w:t>млн.рублей</w:t>
      </w:r>
      <w:proofErr w:type="spellEnd"/>
      <w:r w:rsidRPr="003E6EE3">
        <w:rPr>
          <w:sz w:val="26"/>
          <w:szCs w:val="26"/>
          <w:u w:color="2A6EC3"/>
        </w:rPr>
        <w:t xml:space="preserve"> или 99,2% к плановым назначениям;</w:t>
      </w:r>
    </w:p>
    <w:p w:rsidR="00E24F83" w:rsidRPr="003E6EE3" w:rsidRDefault="00E24F83" w:rsidP="00E24F83">
      <w:pPr>
        <w:pStyle w:val="a3"/>
        <w:numPr>
          <w:ilvl w:val="0"/>
          <w:numId w:val="25"/>
        </w:numPr>
        <w:tabs>
          <w:tab w:val="left" w:pos="993"/>
          <w:tab w:val="left" w:pos="3402"/>
        </w:tabs>
        <w:spacing w:before="120"/>
        <w:ind w:left="0" w:firstLine="567"/>
        <w:contextualSpacing w:val="0"/>
        <w:jc w:val="both"/>
        <w:rPr>
          <w:sz w:val="26"/>
          <w:szCs w:val="26"/>
          <w:u w:color="2A6EC3"/>
        </w:rPr>
      </w:pPr>
      <w:r w:rsidRPr="003E6EE3">
        <w:rPr>
          <w:sz w:val="26"/>
          <w:szCs w:val="26"/>
          <w:u w:color="2A6EC3"/>
        </w:rPr>
        <w:t xml:space="preserve">компенсацию проезда к месту учебы и обратно отдельным категориям обучающихся по очной форме обучения в муниципальных образовательных организациях в сумме 55,0 тыс. рублей, исполнение составило 30,1 </w:t>
      </w:r>
      <w:proofErr w:type="spellStart"/>
      <w:r w:rsidRPr="003E6EE3">
        <w:rPr>
          <w:sz w:val="26"/>
          <w:szCs w:val="26"/>
          <w:u w:color="2A6EC3"/>
        </w:rPr>
        <w:t>тыс</w:t>
      </w:r>
      <w:proofErr w:type="gramStart"/>
      <w:r w:rsidRPr="003E6EE3">
        <w:rPr>
          <w:sz w:val="26"/>
          <w:szCs w:val="26"/>
          <w:u w:color="2A6EC3"/>
        </w:rPr>
        <w:t>.р</w:t>
      </w:r>
      <w:proofErr w:type="gramEnd"/>
      <w:r w:rsidRPr="003E6EE3">
        <w:rPr>
          <w:sz w:val="26"/>
          <w:szCs w:val="26"/>
          <w:u w:color="2A6EC3"/>
        </w:rPr>
        <w:t>ублей</w:t>
      </w:r>
      <w:proofErr w:type="spellEnd"/>
      <w:r w:rsidRPr="003E6EE3">
        <w:rPr>
          <w:sz w:val="26"/>
          <w:szCs w:val="26"/>
          <w:u w:color="2A6EC3"/>
        </w:rPr>
        <w:t xml:space="preserve"> или 54,7% к плановым назначениям;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«Дополнительное образование и воспитание детей»</w:t>
      </w:r>
      <w:r w:rsidRPr="005A5D32">
        <w:rPr>
          <w:bCs/>
          <w:iCs/>
          <w:sz w:val="26"/>
          <w:szCs w:val="26"/>
        </w:rPr>
        <w:t xml:space="preserve"> предусматривались расходы в размере </w:t>
      </w:r>
      <w:r>
        <w:rPr>
          <w:bCs/>
          <w:iCs/>
          <w:sz w:val="26"/>
          <w:szCs w:val="26"/>
        </w:rPr>
        <w:t>53,2</w:t>
      </w:r>
      <w:r w:rsidRPr="005A5D32">
        <w:rPr>
          <w:bCs/>
          <w:iCs/>
          <w:sz w:val="26"/>
          <w:szCs w:val="26"/>
        </w:rPr>
        <w:t xml:space="preserve"> </w:t>
      </w:r>
      <w:proofErr w:type="spellStart"/>
      <w:r w:rsidRPr="005A5D32">
        <w:rPr>
          <w:bCs/>
          <w:iCs/>
          <w:sz w:val="26"/>
          <w:szCs w:val="26"/>
        </w:rPr>
        <w:t>млн</w:t>
      </w:r>
      <w:proofErr w:type="gramStart"/>
      <w:r w:rsidRPr="005A5D32">
        <w:rPr>
          <w:bCs/>
          <w:iCs/>
          <w:sz w:val="26"/>
          <w:szCs w:val="26"/>
        </w:rPr>
        <w:t>.р</w:t>
      </w:r>
      <w:proofErr w:type="gramEnd"/>
      <w:r w:rsidRPr="005A5D32">
        <w:rPr>
          <w:bCs/>
          <w:iCs/>
          <w:sz w:val="26"/>
          <w:szCs w:val="26"/>
        </w:rPr>
        <w:t>ублей</w:t>
      </w:r>
      <w:proofErr w:type="spellEnd"/>
      <w:r w:rsidRPr="005A5D32">
        <w:rPr>
          <w:bCs/>
          <w:iCs/>
          <w:sz w:val="26"/>
          <w:szCs w:val="26"/>
        </w:rPr>
        <w:t xml:space="preserve">, кассовое исполнение составило </w:t>
      </w:r>
      <w:r>
        <w:rPr>
          <w:bCs/>
          <w:iCs/>
          <w:sz w:val="26"/>
          <w:szCs w:val="26"/>
        </w:rPr>
        <w:t>46,4</w:t>
      </w:r>
      <w:r w:rsidRPr="005A5D32">
        <w:rPr>
          <w:bCs/>
          <w:iCs/>
          <w:sz w:val="26"/>
          <w:szCs w:val="26"/>
        </w:rPr>
        <w:t xml:space="preserve"> </w:t>
      </w:r>
      <w:proofErr w:type="spellStart"/>
      <w:r w:rsidRPr="005A5D32">
        <w:rPr>
          <w:bCs/>
          <w:iCs/>
          <w:sz w:val="26"/>
          <w:szCs w:val="26"/>
        </w:rPr>
        <w:t>млн.рублей</w:t>
      </w:r>
      <w:proofErr w:type="spellEnd"/>
      <w:r w:rsidRPr="005A5D32">
        <w:rPr>
          <w:bCs/>
          <w:iCs/>
          <w:sz w:val="26"/>
          <w:szCs w:val="26"/>
        </w:rPr>
        <w:t xml:space="preserve"> или </w:t>
      </w:r>
      <w:r>
        <w:rPr>
          <w:bCs/>
          <w:iCs/>
          <w:sz w:val="26"/>
          <w:szCs w:val="26"/>
        </w:rPr>
        <w:t>87,3</w:t>
      </w:r>
      <w:r w:rsidRPr="005A5D32">
        <w:rPr>
          <w:bCs/>
          <w:iCs/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следующих 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D32F5B">
        <w:rPr>
          <w:sz w:val="26"/>
          <w:szCs w:val="26"/>
        </w:rPr>
        <w:t xml:space="preserve">"Реализация комплекса мер, обеспечивающая развитие системы дополнительного образования детей, в том числе направленных на </w:t>
      </w:r>
      <w:r w:rsidRPr="00D32F5B">
        <w:rPr>
          <w:sz w:val="26"/>
          <w:szCs w:val="26"/>
        </w:rPr>
        <w:lastRenderedPageBreak/>
        <w:t>совершенствование орг</w:t>
      </w:r>
      <w:r>
        <w:rPr>
          <w:sz w:val="26"/>
          <w:szCs w:val="26"/>
        </w:rPr>
        <w:t>анизационно</w:t>
      </w:r>
      <w:r w:rsidRPr="00D32F5B">
        <w:rPr>
          <w:sz w:val="26"/>
          <w:szCs w:val="26"/>
        </w:rPr>
        <w:t>-эконом</w:t>
      </w:r>
      <w:r>
        <w:rPr>
          <w:sz w:val="26"/>
          <w:szCs w:val="26"/>
        </w:rPr>
        <w:t xml:space="preserve">ических </w:t>
      </w:r>
      <w:r w:rsidRPr="00D32F5B">
        <w:rPr>
          <w:sz w:val="26"/>
          <w:szCs w:val="26"/>
        </w:rPr>
        <w:t>механизмов об</w:t>
      </w:r>
      <w:r>
        <w:rPr>
          <w:sz w:val="26"/>
          <w:szCs w:val="26"/>
        </w:rPr>
        <w:t xml:space="preserve">еспечения </w:t>
      </w:r>
      <w:r w:rsidRPr="00D32F5B">
        <w:rPr>
          <w:sz w:val="26"/>
          <w:szCs w:val="26"/>
        </w:rPr>
        <w:t>дост</w:t>
      </w:r>
      <w:r>
        <w:rPr>
          <w:sz w:val="26"/>
          <w:szCs w:val="26"/>
        </w:rPr>
        <w:t xml:space="preserve">упности </w:t>
      </w:r>
      <w:r w:rsidRPr="00D32F5B">
        <w:rPr>
          <w:sz w:val="26"/>
          <w:szCs w:val="26"/>
        </w:rPr>
        <w:t xml:space="preserve"> услуг доп</w:t>
      </w:r>
      <w:r>
        <w:rPr>
          <w:sz w:val="26"/>
          <w:szCs w:val="26"/>
        </w:rPr>
        <w:t xml:space="preserve">олнительного </w:t>
      </w:r>
      <w:r w:rsidRPr="00D32F5B">
        <w:rPr>
          <w:sz w:val="26"/>
          <w:szCs w:val="26"/>
        </w:rPr>
        <w:t>образ</w:t>
      </w:r>
      <w:r>
        <w:rPr>
          <w:sz w:val="26"/>
          <w:szCs w:val="26"/>
        </w:rPr>
        <w:t xml:space="preserve">ования и психологического сопровождения обучающихся» в сумме 45,6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87,3% к плановым назначениям. Расходы направлялись на </w:t>
      </w:r>
      <w:r w:rsidRPr="00D32F5B">
        <w:rPr>
          <w:sz w:val="26"/>
          <w:szCs w:val="26"/>
        </w:rPr>
        <w:t>обеспечение деятельности (оказание услуг) муниципальных учреждений по внешкольной работе с детьми</w:t>
      </w:r>
      <w:r>
        <w:rPr>
          <w:sz w:val="26"/>
          <w:szCs w:val="26"/>
        </w:rPr>
        <w:t>.</w:t>
      </w:r>
    </w:p>
    <w:p w:rsidR="00E24F83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D32F5B">
        <w:rPr>
          <w:sz w:val="26"/>
          <w:szCs w:val="26"/>
        </w:rPr>
        <w:t>"Прочие мероприятия в сфере дополнительного образования"</w:t>
      </w:r>
      <w:r>
        <w:rPr>
          <w:sz w:val="26"/>
          <w:szCs w:val="26"/>
        </w:rPr>
        <w:t xml:space="preserve"> в сумме                     239,3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99,7% к плановым назначениям.</w:t>
      </w:r>
    </w:p>
    <w:p w:rsidR="00E24F83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D32F5B">
        <w:rPr>
          <w:sz w:val="26"/>
          <w:szCs w:val="26"/>
        </w:rPr>
        <w:t>"Повышение  заработной платы работникам муниципальных учреждений дополнительного  образования "</w:t>
      </w:r>
      <w:r>
        <w:rPr>
          <w:sz w:val="26"/>
          <w:szCs w:val="26"/>
        </w:rPr>
        <w:t xml:space="preserve"> в сумме 537,5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100% к плановым назначениям.</w:t>
      </w:r>
    </w:p>
    <w:p w:rsidR="00E24F83" w:rsidRPr="005A5D32" w:rsidRDefault="00E24F83" w:rsidP="00E24F83">
      <w:pPr>
        <w:spacing w:before="120"/>
        <w:ind w:firstLine="709"/>
        <w:jc w:val="both"/>
        <w:rPr>
          <w:bCs/>
          <w:sz w:val="26"/>
          <w:szCs w:val="26"/>
        </w:rPr>
      </w:pPr>
      <w:r w:rsidRPr="005A5D32">
        <w:rPr>
          <w:bCs/>
          <w:sz w:val="26"/>
          <w:szCs w:val="26"/>
          <w:u w:val="single"/>
        </w:rPr>
        <w:t>По подпрограмме «Обеспечивающая подпрограмма»</w:t>
      </w:r>
      <w:r w:rsidRPr="005A5D32">
        <w:rPr>
          <w:bCs/>
          <w:sz w:val="26"/>
          <w:szCs w:val="26"/>
        </w:rPr>
        <w:t xml:space="preserve"> предусматривались расходы в размере </w:t>
      </w:r>
      <w:r>
        <w:rPr>
          <w:bCs/>
          <w:sz w:val="26"/>
          <w:szCs w:val="26"/>
        </w:rPr>
        <w:t>29,6</w:t>
      </w:r>
      <w:r w:rsidRPr="005A5D32">
        <w:rPr>
          <w:bCs/>
          <w:sz w:val="26"/>
          <w:szCs w:val="26"/>
        </w:rPr>
        <w:t xml:space="preserve"> </w:t>
      </w:r>
      <w:proofErr w:type="spellStart"/>
      <w:r w:rsidRPr="005A5D32">
        <w:rPr>
          <w:bCs/>
          <w:sz w:val="26"/>
          <w:szCs w:val="26"/>
        </w:rPr>
        <w:t>млн</w:t>
      </w:r>
      <w:proofErr w:type="gramStart"/>
      <w:r w:rsidRPr="005A5D32">
        <w:rPr>
          <w:bCs/>
          <w:sz w:val="26"/>
          <w:szCs w:val="26"/>
        </w:rPr>
        <w:t>.р</w:t>
      </w:r>
      <w:proofErr w:type="gramEnd"/>
      <w:r w:rsidRPr="005A5D32">
        <w:rPr>
          <w:bCs/>
          <w:sz w:val="26"/>
          <w:szCs w:val="26"/>
        </w:rPr>
        <w:t>ублей</w:t>
      </w:r>
      <w:proofErr w:type="spellEnd"/>
      <w:r w:rsidRPr="005A5D32">
        <w:rPr>
          <w:bCs/>
          <w:sz w:val="26"/>
          <w:szCs w:val="26"/>
        </w:rPr>
        <w:t>, кассовое исполнение составило</w:t>
      </w:r>
      <w:r>
        <w:rPr>
          <w:bCs/>
          <w:sz w:val="26"/>
          <w:szCs w:val="26"/>
        </w:rPr>
        <w:t xml:space="preserve">                                   </w:t>
      </w:r>
      <w:r w:rsidRPr="005A5D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26,6</w:t>
      </w:r>
      <w:r w:rsidRPr="005A5D32">
        <w:rPr>
          <w:bCs/>
          <w:sz w:val="26"/>
          <w:szCs w:val="26"/>
        </w:rPr>
        <w:t xml:space="preserve"> </w:t>
      </w:r>
      <w:proofErr w:type="spellStart"/>
      <w:r w:rsidRPr="005A5D32">
        <w:rPr>
          <w:bCs/>
          <w:sz w:val="26"/>
          <w:szCs w:val="26"/>
        </w:rPr>
        <w:t>млн.рублей</w:t>
      </w:r>
      <w:proofErr w:type="spellEnd"/>
      <w:r w:rsidRPr="005A5D32">
        <w:rPr>
          <w:bCs/>
          <w:sz w:val="26"/>
          <w:szCs w:val="26"/>
        </w:rPr>
        <w:t xml:space="preserve"> или </w:t>
      </w:r>
      <w:r>
        <w:rPr>
          <w:bCs/>
          <w:sz w:val="26"/>
          <w:szCs w:val="26"/>
        </w:rPr>
        <w:t>89,7</w:t>
      </w:r>
      <w:r w:rsidRPr="005A5D32">
        <w:rPr>
          <w:bCs/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ind w:firstLine="708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следующих 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 w:rsidRPr="002D311E">
        <w:rPr>
          <w:sz w:val="26"/>
          <w:szCs w:val="26"/>
        </w:rPr>
        <w:t>"Обеспечение деятельности управления"</w:t>
      </w:r>
      <w:r>
        <w:rPr>
          <w:sz w:val="26"/>
          <w:szCs w:val="26"/>
        </w:rPr>
        <w:t xml:space="preserve"> </w:t>
      </w:r>
      <w:r w:rsidRPr="005A5D32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 xml:space="preserve">12,1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или </w:t>
      </w:r>
      <w:r>
        <w:rPr>
          <w:sz w:val="26"/>
          <w:szCs w:val="26"/>
        </w:rPr>
        <w:t>88,2</w:t>
      </w:r>
      <w:r w:rsidRPr="005A5D32">
        <w:rPr>
          <w:sz w:val="26"/>
          <w:szCs w:val="26"/>
        </w:rPr>
        <w:t>%</w:t>
      </w:r>
      <w:r>
        <w:rPr>
          <w:sz w:val="26"/>
          <w:szCs w:val="26"/>
        </w:rPr>
        <w:t xml:space="preserve">                       </w:t>
      </w:r>
      <w:r w:rsidRPr="005A5D32">
        <w:rPr>
          <w:sz w:val="26"/>
          <w:szCs w:val="26"/>
        </w:rPr>
        <w:t xml:space="preserve"> к плановым назначениям; 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 w:rsidRPr="002D311E">
        <w:rPr>
          <w:sz w:val="26"/>
          <w:szCs w:val="26"/>
        </w:rPr>
        <w:t>"Прочие мероприятия в сфере образования"</w:t>
      </w:r>
      <w:r>
        <w:rPr>
          <w:sz w:val="26"/>
          <w:szCs w:val="26"/>
        </w:rPr>
        <w:t xml:space="preserve"> в сумме 181,3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85,6% к плановым назначениям;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 w:rsidRPr="002D311E">
        <w:rPr>
          <w:sz w:val="26"/>
          <w:szCs w:val="26"/>
        </w:rPr>
        <w:t>"Обеспечение деятельности централизованной бухгалтерии"</w:t>
      </w:r>
      <w:r>
        <w:rPr>
          <w:sz w:val="26"/>
          <w:szCs w:val="26"/>
        </w:rPr>
        <w:t xml:space="preserve"> в сумме                          14,3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91% к плановым назначениям.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                     </w:t>
      </w:r>
    </w:p>
    <w:p w:rsidR="00E24F83" w:rsidRPr="005A5D32" w:rsidRDefault="00E24F83" w:rsidP="00E24F83">
      <w:pPr>
        <w:spacing w:before="8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24F83" w:rsidRPr="009252FF" w:rsidRDefault="00E24F83" w:rsidP="00E24F83">
      <w:pPr>
        <w:pStyle w:val="a3"/>
        <w:numPr>
          <w:ilvl w:val="0"/>
          <w:numId w:val="23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9252FF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9252FF">
        <w:rPr>
          <w:rFonts w:eastAsia="Calibri"/>
          <w:b/>
          <w:sz w:val="26"/>
          <w:szCs w:val="26"/>
          <w:lang w:eastAsia="en-US"/>
        </w:rPr>
        <w:t>«</w:t>
      </w:r>
      <w:r w:rsidRPr="000110B4">
        <w:rPr>
          <w:rFonts w:eastAsia="Calibri"/>
          <w:b/>
          <w:sz w:val="26"/>
          <w:szCs w:val="26"/>
          <w:lang w:eastAsia="en-US"/>
        </w:rPr>
        <w:t xml:space="preserve">Предпринимательство города Лыткарино» 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0110B4">
        <w:rPr>
          <w:rFonts w:eastAsia="Calibri"/>
          <w:b/>
          <w:sz w:val="26"/>
          <w:szCs w:val="26"/>
          <w:lang w:eastAsia="en-US"/>
        </w:rPr>
        <w:t>на 2017-2021 годы</w:t>
      </w:r>
    </w:p>
    <w:p w:rsidR="00E24F83" w:rsidRPr="009252FF" w:rsidRDefault="00E24F83" w:rsidP="00E24F83">
      <w:pPr>
        <w:jc w:val="center"/>
        <w:rPr>
          <w:rFonts w:eastAsia="Calibri"/>
          <w:b/>
          <w:lang w:eastAsia="en-US"/>
        </w:rPr>
      </w:pPr>
    </w:p>
    <w:p w:rsidR="00E24F83" w:rsidRPr="009252FF" w:rsidRDefault="00E24F83" w:rsidP="00E24F83">
      <w:pPr>
        <w:ind w:firstLine="708"/>
        <w:jc w:val="both"/>
        <w:rPr>
          <w:sz w:val="26"/>
          <w:szCs w:val="26"/>
        </w:rPr>
      </w:pPr>
      <w:r w:rsidRPr="009252FF">
        <w:rPr>
          <w:sz w:val="26"/>
          <w:szCs w:val="26"/>
        </w:rPr>
        <w:t xml:space="preserve">На реализацию </w:t>
      </w:r>
      <w:r w:rsidRPr="009252FF">
        <w:rPr>
          <w:rFonts w:eastAsia="Calibri"/>
          <w:b/>
          <w:sz w:val="26"/>
          <w:szCs w:val="26"/>
          <w:lang w:eastAsia="en-US"/>
        </w:rPr>
        <w:t>Муниципальной программы «Предпринимательство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9252FF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9252FF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9252FF">
        <w:rPr>
          <w:rFonts w:eastAsia="Calibri"/>
          <w:b/>
          <w:lang w:eastAsia="en-US"/>
        </w:rPr>
        <w:t xml:space="preserve"> </w:t>
      </w:r>
      <w:r w:rsidRPr="009252FF">
        <w:rPr>
          <w:sz w:val="26"/>
          <w:szCs w:val="26"/>
        </w:rPr>
        <w:t xml:space="preserve">предусматривались средства в размере     </w:t>
      </w:r>
      <w:r>
        <w:rPr>
          <w:sz w:val="26"/>
          <w:szCs w:val="26"/>
        </w:rPr>
        <w:t>11,1</w:t>
      </w:r>
      <w:r w:rsidRPr="009252FF">
        <w:rPr>
          <w:sz w:val="26"/>
          <w:szCs w:val="26"/>
        </w:rPr>
        <w:t xml:space="preserve"> </w:t>
      </w:r>
      <w:proofErr w:type="spellStart"/>
      <w:r w:rsidRPr="009252FF">
        <w:rPr>
          <w:sz w:val="26"/>
          <w:szCs w:val="26"/>
        </w:rPr>
        <w:t>млн</w:t>
      </w:r>
      <w:proofErr w:type="gramStart"/>
      <w:r w:rsidRPr="009252FF">
        <w:rPr>
          <w:sz w:val="26"/>
          <w:szCs w:val="26"/>
        </w:rPr>
        <w:t>.р</w:t>
      </w:r>
      <w:proofErr w:type="gramEnd"/>
      <w:r w:rsidRPr="009252FF">
        <w:rPr>
          <w:sz w:val="26"/>
          <w:szCs w:val="26"/>
        </w:rPr>
        <w:t>ублей</w:t>
      </w:r>
      <w:proofErr w:type="spellEnd"/>
      <w:r w:rsidRPr="009252FF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8,5</w:t>
      </w:r>
      <w:r w:rsidRPr="009252FF">
        <w:rPr>
          <w:sz w:val="26"/>
          <w:szCs w:val="26"/>
        </w:rPr>
        <w:t xml:space="preserve"> </w:t>
      </w:r>
      <w:proofErr w:type="spellStart"/>
      <w:r w:rsidRPr="009252FF">
        <w:rPr>
          <w:sz w:val="26"/>
          <w:szCs w:val="26"/>
        </w:rPr>
        <w:t>млн.рублей</w:t>
      </w:r>
      <w:proofErr w:type="spellEnd"/>
      <w:r w:rsidRPr="009252FF">
        <w:rPr>
          <w:sz w:val="26"/>
          <w:szCs w:val="26"/>
        </w:rPr>
        <w:t xml:space="preserve"> или </w:t>
      </w:r>
      <w:r>
        <w:rPr>
          <w:sz w:val="26"/>
          <w:szCs w:val="26"/>
        </w:rPr>
        <w:t>76,5</w:t>
      </w:r>
      <w:r w:rsidRPr="009252FF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                             </w:t>
      </w:r>
      <w:r w:rsidRPr="009252FF">
        <w:rPr>
          <w:sz w:val="26"/>
          <w:szCs w:val="26"/>
        </w:rPr>
        <w:t>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 «Предпринимательство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rFonts w:eastAsia="Calibri"/>
          <w:b/>
          <w:lang w:eastAsia="en-US"/>
        </w:rPr>
        <w:t xml:space="preserve"> </w:t>
      </w:r>
      <w:r w:rsidRPr="005A5D32">
        <w:rPr>
          <w:bCs/>
          <w:iCs/>
          <w:sz w:val="26"/>
          <w:szCs w:val="26"/>
        </w:rPr>
        <w:t>включает в себя 2  подпрограммы</w:t>
      </w:r>
      <w:r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«Развитие потребительского рынка и услуг»</w:t>
      </w:r>
      <w:r w:rsidRPr="005A5D32">
        <w:rPr>
          <w:sz w:val="26"/>
          <w:szCs w:val="26"/>
        </w:rPr>
        <w:t xml:space="preserve"> предусматривались  расходы  в сумме </w:t>
      </w:r>
      <w:r>
        <w:rPr>
          <w:sz w:val="26"/>
          <w:szCs w:val="26"/>
        </w:rPr>
        <w:t>10,5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8,5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80,9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/>
        <w:ind w:firstLine="708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следующих 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pStyle w:val="a7"/>
        <w:spacing w:before="120"/>
        <w:ind w:firstLine="709"/>
        <w:rPr>
          <w:sz w:val="26"/>
          <w:szCs w:val="26"/>
        </w:rPr>
      </w:pPr>
      <w:r w:rsidRPr="00D27A52">
        <w:rPr>
          <w:sz w:val="26"/>
          <w:szCs w:val="26"/>
        </w:rPr>
        <w:t>"Развитие похоронного дела в городе  Лыткарино"</w:t>
      </w:r>
      <w:r>
        <w:rPr>
          <w:sz w:val="26"/>
          <w:szCs w:val="26"/>
        </w:rPr>
        <w:t xml:space="preserve"> в части содержания мест захоронения сумме 3,1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70,4 % к плановым назначениям. </w:t>
      </w:r>
    </w:p>
    <w:p w:rsidR="00E24F83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  <w:lang w:eastAsia="x-none"/>
        </w:rPr>
      </w:pPr>
      <w:r w:rsidRPr="00D27A52">
        <w:rPr>
          <w:sz w:val="26"/>
          <w:szCs w:val="26"/>
          <w:lang w:eastAsia="x-none"/>
        </w:rPr>
        <w:t>Обеспечение деятельности муниципального казенного учреждения</w:t>
      </w:r>
      <w:r>
        <w:rPr>
          <w:sz w:val="26"/>
          <w:szCs w:val="26"/>
          <w:lang w:eastAsia="x-none"/>
        </w:rPr>
        <w:t xml:space="preserve">                                  </w:t>
      </w:r>
      <w:r w:rsidRPr="00D27A52">
        <w:rPr>
          <w:sz w:val="26"/>
          <w:szCs w:val="26"/>
          <w:lang w:eastAsia="x-none"/>
        </w:rPr>
        <w:t>"Ритуал-сервис"</w:t>
      </w:r>
      <w:r>
        <w:rPr>
          <w:sz w:val="26"/>
          <w:szCs w:val="26"/>
          <w:lang w:eastAsia="x-none"/>
        </w:rPr>
        <w:t xml:space="preserve"> в сумме 5,4 </w:t>
      </w:r>
      <w:proofErr w:type="spellStart"/>
      <w:r>
        <w:rPr>
          <w:sz w:val="26"/>
          <w:szCs w:val="26"/>
          <w:lang w:eastAsia="x-none"/>
        </w:rPr>
        <w:t>млн</w:t>
      </w:r>
      <w:proofErr w:type="gramStart"/>
      <w:r>
        <w:rPr>
          <w:sz w:val="26"/>
          <w:szCs w:val="26"/>
          <w:lang w:eastAsia="x-none"/>
        </w:rPr>
        <w:t>.р</w:t>
      </w:r>
      <w:proofErr w:type="gramEnd"/>
      <w:r>
        <w:rPr>
          <w:sz w:val="26"/>
          <w:szCs w:val="26"/>
          <w:lang w:eastAsia="x-none"/>
        </w:rPr>
        <w:t>ублей</w:t>
      </w:r>
      <w:proofErr w:type="spellEnd"/>
      <w:r>
        <w:rPr>
          <w:sz w:val="26"/>
          <w:szCs w:val="26"/>
          <w:lang w:eastAsia="x-none"/>
        </w:rPr>
        <w:t xml:space="preserve"> или 88,4% к плановым назначениям.</w:t>
      </w: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  <w:lang w:eastAsia="x-none"/>
        </w:rPr>
      </w:pP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«Развитие субъектов малого и среднего предпринимательства в городе Лыткарино» </w:t>
      </w:r>
      <w:r w:rsidRPr="005A5D32">
        <w:rPr>
          <w:sz w:val="26"/>
          <w:szCs w:val="26"/>
        </w:rPr>
        <w:t xml:space="preserve">предусматривались  расходы в сумме    </w:t>
      </w:r>
      <w:r>
        <w:rPr>
          <w:sz w:val="26"/>
          <w:szCs w:val="26"/>
        </w:rPr>
        <w:t xml:space="preserve">600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5A5D32">
        <w:rPr>
          <w:sz w:val="26"/>
          <w:szCs w:val="26"/>
        </w:rPr>
        <w:t>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расходы в 2017 году не производились. </w:t>
      </w: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Pr="005A5D32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</w:rPr>
      </w:pPr>
    </w:p>
    <w:p w:rsidR="00E24F83" w:rsidRPr="005A5D32" w:rsidRDefault="00E24F83" w:rsidP="00E24F83">
      <w:pPr>
        <w:pStyle w:val="a3"/>
        <w:numPr>
          <w:ilvl w:val="0"/>
          <w:numId w:val="23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>«</w:t>
      </w:r>
      <w:r w:rsidRPr="000110B4">
        <w:rPr>
          <w:rFonts w:eastAsia="Calibri"/>
          <w:b/>
          <w:sz w:val="26"/>
          <w:szCs w:val="26"/>
          <w:lang w:eastAsia="en-US"/>
        </w:rPr>
        <w:t xml:space="preserve">Физическая  культура  и  спорт  города  Лыткарино"  </w:t>
      </w:r>
    </w:p>
    <w:p w:rsidR="00E24F83" w:rsidRPr="005A5D32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0110B4">
        <w:rPr>
          <w:rFonts w:eastAsia="Calibri"/>
          <w:b/>
          <w:sz w:val="26"/>
          <w:szCs w:val="26"/>
          <w:lang w:eastAsia="en-US"/>
        </w:rPr>
        <w:t>на  2017-2021 годы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На реализацию </w:t>
      </w:r>
      <w:r w:rsidRPr="005A5D32">
        <w:rPr>
          <w:rFonts w:eastAsia="Calibri"/>
          <w:b/>
          <w:sz w:val="26"/>
          <w:szCs w:val="26"/>
          <w:lang w:eastAsia="en-US"/>
        </w:rPr>
        <w:t>Муниципальной программы «Физическая культура и спорт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5A5D32">
        <w:rPr>
          <w:rFonts w:eastAsia="Calibri"/>
          <w:b/>
          <w:sz w:val="26"/>
          <w:szCs w:val="26"/>
          <w:lang w:eastAsia="en-US"/>
        </w:rPr>
        <w:t xml:space="preserve">годы </w:t>
      </w:r>
      <w:r w:rsidRPr="005A5D32">
        <w:rPr>
          <w:rFonts w:eastAsia="Calibri"/>
          <w:b/>
          <w:lang w:eastAsia="en-US"/>
        </w:rPr>
        <w:t xml:space="preserve"> </w:t>
      </w:r>
      <w:r w:rsidRPr="005A5D32">
        <w:rPr>
          <w:sz w:val="26"/>
          <w:szCs w:val="26"/>
        </w:rPr>
        <w:t xml:space="preserve">предусматривались средства в размере </w:t>
      </w:r>
      <w:r>
        <w:rPr>
          <w:sz w:val="26"/>
          <w:szCs w:val="26"/>
        </w:rPr>
        <w:t>287,9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269,8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93,7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8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 «Физическая культура и спорт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rFonts w:eastAsia="Calibri"/>
          <w:b/>
          <w:lang w:eastAsia="en-US"/>
        </w:rPr>
        <w:t xml:space="preserve"> </w:t>
      </w:r>
      <w:r w:rsidRPr="005A5D32">
        <w:rPr>
          <w:bCs/>
          <w:iCs/>
          <w:sz w:val="26"/>
          <w:szCs w:val="26"/>
        </w:rPr>
        <w:t>включает в себя 2  подпрограммы</w:t>
      </w:r>
      <w:r>
        <w:rPr>
          <w:bCs/>
          <w:iCs/>
          <w:sz w:val="26"/>
          <w:szCs w:val="26"/>
        </w:rPr>
        <w:t>:</w:t>
      </w:r>
    </w:p>
    <w:p w:rsidR="00E24F83" w:rsidRDefault="00E24F83" w:rsidP="00E24F83">
      <w:pPr>
        <w:tabs>
          <w:tab w:val="left" w:pos="3402"/>
        </w:tabs>
        <w:spacing w:line="228" w:lineRule="auto"/>
        <w:ind w:firstLine="709"/>
        <w:jc w:val="both"/>
        <w:rPr>
          <w:sz w:val="26"/>
          <w:szCs w:val="26"/>
          <w:u w:val="single"/>
        </w:rPr>
      </w:pPr>
    </w:p>
    <w:p w:rsidR="00E24F83" w:rsidRPr="005A5D32" w:rsidRDefault="00E24F83" w:rsidP="00E24F83">
      <w:pPr>
        <w:tabs>
          <w:tab w:val="left" w:pos="3402"/>
        </w:tabs>
        <w:spacing w:line="228" w:lineRule="auto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«Строительство, реконструкция, модернизация и  благоустройство  территории  объектов  физической  культуры  и  спорта  города  Лыткарино»</w:t>
      </w:r>
      <w:r w:rsidRPr="005A5D32">
        <w:rPr>
          <w:sz w:val="26"/>
          <w:szCs w:val="26"/>
        </w:rPr>
        <w:t xml:space="preserve"> предусматривались расходы в сумме </w:t>
      </w:r>
      <w:r>
        <w:rPr>
          <w:sz w:val="26"/>
          <w:szCs w:val="26"/>
        </w:rPr>
        <w:t>208,1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203,5</w:t>
      </w:r>
      <w:r w:rsidRPr="005A5D32">
        <w:rPr>
          <w:sz w:val="26"/>
          <w:szCs w:val="26"/>
        </w:rPr>
        <w:t xml:space="preserve"> 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97,8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proofErr w:type="spellStart"/>
      <w:proofErr w:type="gramStart"/>
      <w:r w:rsidRPr="00C87ABC">
        <w:rPr>
          <w:sz w:val="26"/>
          <w:szCs w:val="26"/>
        </w:rPr>
        <w:t>производилис</w:t>
      </w:r>
      <w:proofErr w:type="spellEnd"/>
      <w:r>
        <w:rPr>
          <w:sz w:val="26"/>
          <w:szCs w:val="26"/>
        </w:rPr>
        <w:t xml:space="preserve"> </w:t>
      </w:r>
      <w:r w:rsidRPr="00C87ABC">
        <w:rPr>
          <w:sz w:val="26"/>
          <w:szCs w:val="26"/>
        </w:rPr>
        <w:t>ь</w:t>
      </w:r>
      <w:proofErr w:type="gramEnd"/>
      <w:r w:rsidRPr="00C87ABC">
        <w:rPr>
          <w:sz w:val="26"/>
          <w:szCs w:val="26"/>
        </w:rPr>
        <w:t xml:space="preserve">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390C93">
        <w:rPr>
          <w:bCs/>
          <w:iCs/>
          <w:sz w:val="26"/>
          <w:szCs w:val="26"/>
        </w:rPr>
        <w:t>"Организация  благоустройства  спортивных  кортов  города"</w:t>
      </w:r>
      <w:r>
        <w:rPr>
          <w:bCs/>
          <w:iCs/>
          <w:sz w:val="26"/>
          <w:szCs w:val="26"/>
        </w:rPr>
        <w:t xml:space="preserve"> </w:t>
      </w:r>
      <w:r w:rsidRPr="00881334">
        <w:rPr>
          <w:sz w:val="26"/>
          <w:szCs w:val="26"/>
        </w:rPr>
        <w:t>"</w:t>
      </w:r>
      <w:r>
        <w:rPr>
          <w:sz w:val="26"/>
          <w:szCs w:val="26"/>
        </w:rPr>
        <w:t xml:space="preserve">  в сумме 99,3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100%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  <w:r w:rsidRPr="00881334">
        <w:rPr>
          <w:sz w:val="26"/>
          <w:szCs w:val="26"/>
        </w:rPr>
        <w:t>"Строительство и проектирование спортивного комплекса с бассейном"</w:t>
      </w:r>
      <w:r>
        <w:rPr>
          <w:sz w:val="26"/>
          <w:szCs w:val="26"/>
        </w:rPr>
        <w:t xml:space="preserve">  в сумме 203,4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97,8% к плановым назначениям.</w:t>
      </w:r>
    </w:p>
    <w:p w:rsidR="00E24F83" w:rsidRDefault="00E24F83" w:rsidP="00E24F83">
      <w:pPr>
        <w:spacing w:line="228" w:lineRule="auto"/>
        <w:ind w:firstLine="709"/>
        <w:jc w:val="both"/>
        <w:rPr>
          <w:sz w:val="26"/>
          <w:szCs w:val="26"/>
        </w:rPr>
      </w:pPr>
    </w:p>
    <w:p w:rsidR="00E24F83" w:rsidRPr="005A5D32" w:rsidRDefault="00E24F83" w:rsidP="00E24F83">
      <w:pPr>
        <w:spacing w:before="120" w:line="228" w:lineRule="auto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«Развитие  физической  культуры  и  спорта  в  городе  Лыткарино»</w:t>
      </w:r>
      <w:r w:rsidRPr="005A5D32">
        <w:rPr>
          <w:sz w:val="26"/>
          <w:szCs w:val="26"/>
        </w:rPr>
        <w:t xml:space="preserve"> предусматривались расходы в сумме </w:t>
      </w:r>
      <w:r>
        <w:rPr>
          <w:sz w:val="26"/>
          <w:szCs w:val="26"/>
        </w:rPr>
        <w:t>79,8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66,3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83,2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подпрограммы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881334">
        <w:rPr>
          <w:bCs/>
          <w:iCs/>
          <w:sz w:val="26"/>
          <w:szCs w:val="26"/>
        </w:rPr>
        <w:t xml:space="preserve">"Календарный  план  спортивно-массовых  мероприятий  города  Лыткарино" </w:t>
      </w:r>
      <w:r>
        <w:rPr>
          <w:bCs/>
          <w:iCs/>
          <w:sz w:val="26"/>
          <w:szCs w:val="26"/>
        </w:rPr>
        <w:t>в сумме 1,9 млн. рублей или 69,7%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EE6BE2">
        <w:rPr>
          <w:bCs/>
          <w:iCs/>
          <w:sz w:val="26"/>
          <w:szCs w:val="26"/>
        </w:rPr>
        <w:t>"Организация  тренировочного  процесса  сборных  команд  города  по  видам  спорта, спортивно-массовых  мероприятий  города  Лыткарино"</w:t>
      </w:r>
      <w:r>
        <w:rPr>
          <w:bCs/>
          <w:iCs/>
          <w:sz w:val="26"/>
          <w:szCs w:val="26"/>
        </w:rPr>
        <w:t xml:space="preserve"> в сумме 0,7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EE6BE2">
        <w:rPr>
          <w:bCs/>
          <w:iCs/>
          <w:sz w:val="26"/>
          <w:szCs w:val="26"/>
        </w:rPr>
        <w:t xml:space="preserve">"Обеспечение деятельности </w:t>
      </w:r>
      <w:r>
        <w:rPr>
          <w:bCs/>
          <w:iCs/>
          <w:sz w:val="26"/>
          <w:szCs w:val="26"/>
        </w:rPr>
        <w:t>муниципальных</w:t>
      </w:r>
      <w:r w:rsidRPr="00EE6BE2">
        <w:rPr>
          <w:bCs/>
          <w:iCs/>
          <w:sz w:val="26"/>
          <w:szCs w:val="26"/>
        </w:rPr>
        <w:t xml:space="preserve"> учреждений"</w:t>
      </w:r>
      <w:r>
        <w:rPr>
          <w:bCs/>
          <w:iCs/>
          <w:sz w:val="26"/>
          <w:szCs w:val="26"/>
        </w:rPr>
        <w:t xml:space="preserve"> в сумме 47,7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83,8% к плановым назначениям, из них: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 w:rsidRPr="00EE6BE2">
        <w:rPr>
          <w:bCs/>
          <w:iCs/>
          <w:sz w:val="26"/>
          <w:szCs w:val="26"/>
        </w:rPr>
        <w:t>на обеспечение деятельности спортивны</w:t>
      </w:r>
      <w:r>
        <w:rPr>
          <w:bCs/>
          <w:iCs/>
          <w:sz w:val="26"/>
          <w:szCs w:val="26"/>
        </w:rPr>
        <w:t>х</w:t>
      </w:r>
      <w:r w:rsidRPr="00EE6BE2">
        <w:rPr>
          <w:bCs/>
          <w:iCs/>
          <w:sz w:val="26"/>
          <w:szCs w:val="26"/>
        </w:rPr>
        <w:t xml:space="preserve"> школ</w:t>
      </w:r>
      <w:r>
        <w:rPr>
          <w:bCs/>
          <w:iCs/>
          <w:sz w:val="26"/>
          <w:szCs w:val="26"/>
        </w:rPr>
        <w:t xml:space="preserve"> в сумме 43,3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83,3% к плановым назначениям;</w:t>
      </w:r>
    </w:p>
    <w:p w:rsidR="00E24F83" w:rsidRDefault="00E24F83" w:rsidP="00E24F83">
      <w:pPr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- </w:t>
      </w:r>
      <w:r w:rsidRPr="00986B67">
        <w:rPr>
          <w:bCs/>
          <w:iCs/>
          <w:sz w:val="26"/>
          <w:szCs w:val="26"/>
        </w:rPr>
        <w:t>на содержание и обеспечение деятельности центров спортивной подготовки</w:t>
      </w:r>
    </w:p>
    <w:p w:rsidR="00E24F83" w:rsidRDefault="00E24F83" w:rsidP="00E24F83">
      <w:pPr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(«Арена-Лыткарино») в сумме 4,4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89,2%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986B67">
        <w:rPr>
          <w:bCs/>
          <w:iCs/>
          <w:sz w:val="26"/>
          <w:szCs w:val="26"/>
        </w:rPr>
        <w:t xml:space="preserve">"Предоставление финансовых средств субсидии на  выполнение муниципального задания муниципального автономного </w:t>
      </w:r>
      <w:proofErr w:type="spellStart"/>
      <w:r w:rsidRPr="00986B67">
        <w:rPr>
          <w:bCs/>
          <w:iCs/>
          <w:sz w:val="26"/>
          <w:szCs w:val="26"/>
        </w:rPr>
        <w:t>учреждения</w:t>
      </w:r>
      <w:proofErr w:type="gramStart"/>
      <w:r w:rsidRPr="00986B67">
        <w:rPr>
          <w:bCs/>
          <w:iCs/>
          <w:sz w:val="26"/>
          <w:szCs w:val="26"/>
        </w:rPr>
        <w:t>"Л</w:t>
      </w:r>
      <w:proofErr w:type="gramEnd"/>
      <w:r w:rsidRPr="00986B67">
        <w:rPr>
          <w:bCs/>
          <w:iCs/>
          <w:sz w:val="26"/>
          <w:szCs w:val="26"/>
        </w:rPr>
        <w:t>едовый</w:t>
      </w:r>
      <w:proofErr w:type="spellEnd"/>
      <w:r w:rsidRPr="00986B67">
        <w:rPr>
          <w:bCs/>
          <w:iCs/>
          <w:sz w:val="26"/>
          <w:szCs w:val="26"/>
        </w:rPr>
        <w:t xml:space="preserve"> </w:t>
      </w:r>
      <w:r w:rsidRPr="00986B67">
        <w:rPr>
          <w:bCs/>
          <w:iCs/>
          <w:sz w:val="26"/>
          <w:szCs w:val="26"/>
        </w:rPr>
        <w:lastRenderedPageBreak/>
        <w:t>спортивный комплекс Лыткарино"</w:t>
      </w:r>
      <w:r>
        <w:rPr>
          <w:bCs/>
          <w:iCs/>
          <w:sz w:val="26"/>
          <w:szCs w:val="26"/>
        </w:rPr>
        <w:t xml:space="preserve"> в сумме 16,0 </w:t>
      </w:r>
      <w:proofErr w:type="spellStart"/>
      <w:r>
        <w:rPr>
          <w:bCs/>
          <w:iCs/>
          <w:sz w:val="26"/>
          <w:szCs w:val="26"/>
        </w:rPr>
        <w:t>млн.рублей</w:t>
      </w:r>
      <w:proofErr w:type="spellEnd"/>
      <w:r>
        <w:rPr>
          <w:bCs/>
          <w:iCs/>
          <w:sz w:val="26"/>
          <w:szCs w:val="26"/>
        </w:rPr>
        <w:t xml:space="preserve"> или 82,6%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</w:p>
    <w:p w:rsidR="00E24F83" w:rsidRDefault="00E24F83" w:rsidP="00E24F83">
      <w:pPr>
        <w:spacing w:line="228" w:lineRule="auto"/>
        <w:ind w:firstLine="709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spacing w:line="228" w:lineRule="auto"/>
        <w:ind w:firstLine="709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spacing w:line="228" w:lineRule="auto"/>
        <w:ind w:firstLine="709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spacing w:line="228" w:lineRule="auto"/>
        <w:ind w:firstLine="709"/>
        <w:jc w:val="both"/>
        <w:rPr>
          <w:bCs/>
          <w:iCs/>
          <w:sz w:val="26"/>
          <w:szCs w:val="26"/>
        </w:rPr>
      </w:pPr>
    </w:p>
    <w:p w:rsidR="00E24F83" w:rsidRPr="005A5D32" w:rsidRDefault="00E24F83" w:rsidP="00E24F83">
      <w:pPr>
        <w:numPr>
          <w:ilvl w:val="0"/>
          <w:numId w:val="23"/>
        </w:numPr>
        <w:spacing w:line="228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>«</w:t>
      </w:r>
      <w:r w:rsidRPr="000110B4">
        <w:rPr>
          <w:rFonts w:eastAsia="Calibri"/>
          <w:b/>
          <w:sz w:val="26"/>
          <w:szCs w:val="26"/>
          <w:lang w:eastAsia="en-US"/>
        </w:rPr>
        <w:t xml:space="preserve">Энергосбережение  и  повышение  энергетической  эффективности"  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0110B4">
        <w:rPr>
          <w:rFonts w:eastAsia="Calibri"/>
          <w:b/>
          <w:sz w:val="26"/>
          <w:szCs w:val="26"/>
          <w:lang w:eastAsia="en-US"/>
        </w:rPr>
        <w:t xml:space="preserve">на  2014-2021 годы </w:t>
      </w:r>
    </w:p>
    <w:p w:rsidR="00E24F83" w:rsidRDefault="00E24F83" w:rsidP="00E24F83">
      <w:pPr>
        <w:jc w:val="both"/>
        <w:rPr>
          <w:rFonts w:eastAsia="Calibri"/>
          <w:b/>
          <w:sz w:val="26"/>
          <w:szCs w:val="26"/>
          <w:lang w:eastAsia="en-US"/>
        </w:rPr>
      </w:pPr>
    </w:p>
    <w:p w:rsidR="00E24F83" w:rsidRPr="005A5D32" w:rsidRDefault="00E24F83" w:rsidP="00E24F83">
      <w:pPr>
        <w:ind w:firstLine="708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На реализацию </w:t>
      </w:r>
      <w:r w:rsidRPr="005A5D32">
        <w:rPr>
          <w:rFonts w:eastAsia="Calibri"/>
          <w:b/>
          <w:sz w:val="26"/>
          <w:szCs w:val="26"/>
          <w:lang w:eastAsia="en-US"/>
        </w:rPr>
        <w:t>Муниципальной программы «Энергосбережение и повышение энергетической эффективности» на 2014-202</w:t>
      </w:r>
      <w:r>
        <w:rPr>
          <w:rFonts w:eastAsia="Calibri"/>
          <w:b/>
          <w:sz w:val="26"/>
          <w:szCs w:val="26"/>
          <w:lang w:eastAsia="en-US"/>
        </w:rPr>
        <w:t>1</w:t>
      </w:r>
      <w:r w:rsidRPr="005A5D32">
        <w:rPr>
          <w:rFonts w:eastAsia="Calibri"/>
          <w:b/>
          <w:sz w:val="26"/>
          <w:szCs w:val="26"/>
          <w:lang w:eastAsia="en-US"/>
        </w:rPr>
        <w:t xml:space="preserve"> годы </w:t>
      </w:r>
      <w:r w:rsidRPr="005A5D32">
        <w:rPr>
          <w:rFonts w:eastAsia="Calibri"/>
          <w:sz w:val="26"/>
          <w:szCs w:val="26"/>
          <w:lang w:eastAsia="en-US"/>
        </w:rPr>
        <w:t>п</w:t>
      </w:r>
      <w:r w:rsidRPr="005A5D32">
        <w:rPr>
          <w:sz w:val="26"/>
          <w:szCs w:val="26"/>
        </w:rPr>
        <w:t xml:space="preserve">редусматривались средства в сумме </w:t>
      </w:r>
      <w:r>
        <w:rPr>
          <w:sz w:val="26"/>
          <w:szCs w:val="26"/>
        </w:rPr>
        <w:t xml:space="preserve">1,2 </w:t>
      </w:r>
      <w:proofErr w:type="spellStart"/>
      <w:r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0,5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39,7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line="228" w:lineRule="auto"/>
        <w:ind w:firstLine="709"/>
        <w:jc w:val="both"/>
        <w:rPr>
          <w:bCs/>
          <w:iCs/>
          <w:sz w:val="26"/>
          <w:szCs w:val="26"/>
        </w:rPr>
      </w:pPr>
    </w:p>
    <w:p w:rsidR="00E24F83" w:rsidRDefault="00E24F83" w:rsidP="00E24F83">
      <w:pPr>
        <w:spacing w:line="228" w:lineRule="auto"/>
        <w:ind w:firstLine="709"/>
        <w:jc w:val="both"/>
        <w:rPr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основн</w:t>
      </w:r>
      <w:r>
        <w:rPr>
          <w:bCs/>
          <w:iCs/>
          <w:sz w:val="26"/>
          <w:szCs w:val="26"/>
        </w:rPr>
        <w:t>ого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 xml:space="preserve">я </w:t>
      </w:r>
      <w:r w:rsidRPr="00615668">
        <w:rPr>
          <w:sz w:val="26"/>
          <w:szCs w:val="26"/>
        </w:rPr>
        <w:t>"Повышение энергетической эффективности в муниципальном секторе города Лыткарино"</w:t>
      </w:r>
      <w:r>
        <w:rPr>
          <w:sz w:val="26"/>
          <w:szCs w:val="26"/>
        </w:rPr>
        <w:t xml:space="preserve"> в сумме 0,5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39,7% к плановым назначениям;</w:t>
      </w:r>
    </w:p>
    <w:p w:rsidR="00E24F83" w:rsidRPr="005A5D32" w:rsidRDefault="00E24F83" w:rsidP="00E24F83">
      <w:pPr>
        <w:pStyle w:val="a7"/>
        <w:ind w:firstLine="709"/>
        <w:rPr>
          <w:sz w:val="26"/>
          <w:szCs w:val="26"/>
        </w:rPr>
      </w:pPr>
    </w:p>
    <w:p w:rsidR="00E24F83" w:rsidRDefault="00E24F83" w:rsidP="00E24F83">
      <w:pPr>
        <w:numPr>
          <w:ilvl w:val="0"/>
          <w:numId w:val="23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C72F16">
        <w:rPr>
          <w:rFonts w:eastAsia="Calibri"/>
          <w:b/>
          <w:sz w:val="26"/>
          <w:szCs w:val="26"/>
          <w:lang w:eastAsia="en-US"/>
        </w:rPr>
        <w:t xml:space="preserve">Муниципальная программа </w:t>
      </w:r>
    </w:p>
    <w:p w:rsidR="00E24F83" w:rsidRDefault="00E24F83" w:rsidP="00E24F83">
      <w:pPr>
        <w:ind w:left="360"/>
        <w:jc w:val="center"/>
        <w:rPr>
          <w:rFonts w:eastAsia="Calibri"/>
          <w:b/>
          <w:sz w:val="26"/>
          <w:szCs w:val="26"/>
          <w:lang w:eastAsia="en-US"/>
        </w:rPr>
      </w:pPr>
      <w:r w:rsidRPr="00C72F16">
        <w:rPr>
          <w:rFonts w:eastAsia="Calibri"/>
          <w:b/>
          <w:sz w:val="26"/>
          <w:szCs w:val="26"/>
          <w:lang w:eastAsia="en-US"/>
        </w:rPr>
        <w:t xml:space="preserve">«Забота» </w:t>
      </w:r>
    </w:p>
    <w:p w:rsidR="00E24F83" w:rsidRPr="00C72F16" w:rsidRDefault="00E24F83" w:rsidP="00E24F83">
      <w:pPr>
        <w:ind w:left="360"/>
        <w:jc w:val="center"/>
        <w:rPr>
          <w:rFonts w:eastAsia="Calibri"/>
          <w:b/>
          <w:sz w:val="26"/>
          <w:szCs w:val="26"/>
          <w:lang w:eastAsia="en-US"/>
        </w:rPr>
      </w:pPr>
      <w:r w:rsidRPr="000110B4">
        <w:rPr>
          <w:rFonts w:eastAsia="Calibri"/>
          <w:b/>
          <w:sz w:val="26"/>
          <w:szCs w:val="26"/>
          <w:lang w:eastAsia="en-US"/>
        </w:rPr>
        <w:t>на  2017-2021 годы</w:t>
      </w:r>
    </w:p>
    <w:p w:rsidR="00E24F83" w:rsidRPr="00C72F16" w:rsidRDefault="00E24F83" w:rsidP="00E24F83">
      <w:pPr>
        <w:ind w:firstLine="709"/>
        <w:rPr>
          <w:sz w:val="26"/>
          <w:szCs w:val="26"/>
        </w:rPr>
      </w:pPr>
    </w:p>
    <w:p w:rsidR="00E24F83" w:rsidRPr="00C72F16" w:rsidRDefault="00E24F83" w:rsidP="00E24F83">
      <w:pPr>
        <w:ind w:firstLine="709"/>
        <w:rPr>
          <w:sz w:val="26"/>
          <w:szCs w:val="26"/>
        </w:rPr>
      </w:pPr>
      <w:r w:rsidRPr="00C72F16">
        <w:rPr>
          <w:sz w:val="26"/>
          <w:szCs w:val="26"/>
        </w:rPr>
        <w:t xml:space="preserve">На реализацию </w:t>
      </w:r>
      <w:r w:rsidRPr="00C72F16">
        <w:rPr>
          <w:rFonts w:eastAsia="Calibri"/>
          <w:b/>
          <w:sz w:val="26"/>
          <w:szCs w:val="26"/>
          <w:lang w:eastAsia="en-US"/>
        </w:rPr>
        <w:t>Муниципальной программы «Забота»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C72F16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C72F16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C72F16">
        <w:rPr>
          <w:rFonts w:eastAsia="Calibri"/>
          <w:sz w:val="26"/>
          <w:szCs w:val="26"/>
          <w:lang w:eastAsia="en-US"/>
        </w:rPr>
        <w:t>п</w:t>
      </w:r>
      <w:r w:rsidRPr="00C72F16">
        <w:rPr>
          <w:sz w:val="26"/>
          <w:szCs w:val="26"/>
        </w:rPr>
        <w:t xml:space="preserve">редусматривались средства в сумме </w:t>
      </w:r>
      <w:r>
        <w:rPr>
          <w:sz w:val="26"/>
          <w:szCs w:val="26"/>
        </w:rPr>
        <w:t>8,7</w:t>
      </w:r>
      <w:r w:rsidRPr="00C72F16">
        <w:rPr>
          <w:sz w:val="26"/>
          <w:szCs w:val="26"/>
        </w:rPr>
        <w:t xml:space="preserve"> </w:t>
      </w:r>
      <w:proofErr w:type="spellStart"/>
      <w:r w:rsidRPr="00C72F16">
        <w:rPr>
          <w:sz w:val="26"/>
          <w:szCs w:val="26"/>
        </w:rPr>
        <w:t>млн</w:t>
      </w:r>
      <w:proofErr w:type="gramStart"/>
      <w:r w:rsidRPr="00C72F16">
        <w:rPr>
          <w:sz w:val="26"/>
          <w:szCs w:val="26"/>
        </w:rPr>
        <w:t>.р</w:t>
      </w:r>
      <w:proofErr w:type="gramEnd"/>
      <w:r w:rsidRPr="00C72F16">
        <w:rPr>
          <w:sz w:val="26"/>
          <w:szCs w:val="26"/>
        </w:rPr>
        <w:t>ублей</w:t>
      </w:r>
      <w:proofErr w:type="spellEnd"/>
      <w:r w:rsidRPr="00C72F16">
        <w:rPr>
          <w:sz w:val="26"/>
          <w:szCs w:val="26"/>
        </w:rPr>
        <w:t>, кассовое исполнение</w:t>
      </w:r>
      <w:r>
        <w:rPr>
          <w:sz w:val="26"/>
          <w:szCs w:val="26"/>
        </w:rPr>
        <w:t xml:space="preserve"> с</w:t>
      </w:r>
      <w:r w:rsidRPr="00C72F16">
        <w:rPr>
          <w:sz w:val="26"/>
          <w:szCs w:val="26"/>
        </w:rPr>
        <w:t xml:space="preserve">оставило </w:t>
      </w:r>
      <w:r>
        <w:rPr>
          <w:sz w:val="26"/>
          <w:szCs w:val="26"/>
        </w:rPr>
        <w:t>6,7</w:t>
      </w:r>
      <w:r w:rsidRPr="00C72F16">
        <w:rPr>
          <w:sz w:val="26"/>
          <w:szCs w:val="26"/>
        </w:rPr>
        <w:t xml:space="preserve"> </w:t>
      </w:r>
      <w:proofErr w:type="spellStart"/>
      <w:r w:rsidRPr="00C72F16">
        <w:rPr>
          <w:sz w:val="26"/>
          <w:szCs w:val="26"/>
        </w:rPr>
        <w:t>млн.рублей</w:t>
      </w:r>
      <w:proofErr w:type="spellEnd"/>
      <w:r w:rsidRPr="00C72F16">
        <w:rPr>
          <w:sz w:val="26"/>
          <w:szCs w:val="26"/>
        </w:rPr>
        <w:t xml:space="preserve"> или </w:t>
      </w:r>
      <w:r>
        <w:rPr>
          <w:sz w:val="26"/>
          <w:szCs w:val="26"/>
        </w:rPr>
        <w:t>77,1</w:t>
      </w:r>
      <w:r w:rsidRPr="00C72F16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C72F16">
        <w:rPr>
          <w:rFonts w:eastAsia="Calibri"/>
          <w:b/>
          <w:sz w:val="26"/>
          <w:szCs w:val="26"/>
          <w:lang w:eastAsia="en-US"/>
        </w:rPr>
        <w:t>Муниципальная программа «Забота»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C72F16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C72F16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C72F16">
        <w:rPr>
          <w:rFonts w:eastAsia="Calibri"/>
          <w:b/>
          <w:lang w:eastAsia="en-US"/>
        </w:rPr>
        <w:t xml:space="preserve"> </w:t>
      </w:r>
      <w:r w:rsidRPr="00C72F16">
        <w:rPr>
          <w:bCs/>
          <w:iCs/>
          <w:sz w:val="26"/>
          <w:szCs w:val="26"/>
        </w:rPr>
        <w:t>включает в себя       2 подпрограммы</w:t>
      </w:r>
      <w:r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«Доступная  среда  города  Лыткарино»</w:t>
      </w:r>
      <w:r w:rsidRPr="005A5D32">
        <w:rPr>
          <w:sz w:val="26"/>
          <w:szCs w:val="26"/>
        </w:rPr>
        <w:t xml:space="preserve"> предусматривались расходы в сумме </w:t>
      </w:r>
      <w:r>
        <w:rPr>
          <w:sz w:val="26"/>
          <w:szCs w:val="26"/>
        </w:rPr>
        <w:t>1,0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0,5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53,5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C72F16">
        <w:rPr>
          <w:sz w:val="26"/>
          <w:szCs w:val="26"/>
        </w:rPr>
        <w:t xml:space="preserve">"Организация </w:t>
      </w:r>
      <w:proofErr w:type="spellStart"/>
      <w:r w:rsidRPr="00C72F16">
        <w:rPr>
          <w:sz w:val="26"/>
          <w:szCs w:val="26"/>
        </w:rPr>
        <w:t>безбарьерной</w:t>
      </w:r>
      <w:proofErr w:type="spellEnd"/>
      <w:r w:rsidRPr="00C72F16">
        <w:rPr>
          <w:sz w:val="26"/>
          <w:szCs w:val="26"/>
        </w:rPr>
        <w:t xml:space="preserve"> среды на объектах социальной инфраструктуры</w:t>
      </w:r>
      <w:r>
        <w:rPr>
          <w:sz w:val="26"/>
          <w:szCs w:val="26"/>
        </w:rPr>
        <w:t xml:space="preserve">» в сумме 0,4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47,1%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C73682">
        <w:rPr>
          <w:sz w:val="26"/>
          <w:szCs w:val="26"/>
        </w:rPr>
        <w:t>"Предоставление субсидий на возмещение затрат в связи с организацией и проведением оздоровительных занятий групп детей-инвалидов"</w:t>
      </w:r>
      <w:r>
        <w:rPr>
          <w:sz w:val="26"/>
          <w:szCs w:val="26"/>
        </w:rPr>
        <w:t xml:space="preserve"> в сумме                             119,0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100% к плановым назначениям.</w:t>
      </w:r>
    </w:p>
    <w:p w:rsidR="00E24F83" w:rsidRPr="005A5D32" w:rsidRDefault="00E24F83" w:rsidP="00E24F83">
      <w:pPr>
        <w:tabs>
          <w:tab w:val="left" w:pos="3402"/>
        </w:tabs>
        <w:ind w:firstLine="709"/>
        <w:jc w:val="both"/>
        <w:rPr>
          <w:sz w:val="26"/>
          <w:szCs w:val="26"/>
          <w:u w:val="single"/>
        </w:rPr>
      </w:pP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«Городская  поддержка»</w:t>
      </w:r>
      <w:r w:rsidRPr="005A5D32">
        <w:rPr>
          <w:sz w:val="26"/>
          <w:szCs w:val="26"/>
        </w:rPr>
        <w:t xml:space="preserve"> предусматривались расходы в </w:t>
      </w:r>
      <w:r w:rsidRPr="00C73682">
        <w:rPr>
          <w:sz w:val="26"/>
          <w:szCs w:val="26"/>
        </w:rPr>
        <w:t xml:space="preserve">сумме </w:t>
      </w:r>
      <w:r>
        <w:rPr>
          <w:sz w:val="26"/>
          <w:szCs w:val="26"/>
        </w:rPr>
        <w:t>7,7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6,2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80,2</w:t>
      </w:r>
      <w:r w:rsidRPr="005A5D32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                  </w:t>
      </w:r>
      <w:r w:rsidRPr="005A5D32">
        <w:rPr>
          <w:sz w:val="26"/>
          <w:szCs w:val="26"/>
        </w:rPr>
        <w:t xml:space="preserve">к плановым назначениям. 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C73682">
        <w:rPr>
          <w:sz w:val="26"/>
          <w:szCs w:val="26"/>
        </w:rPr>
        <w:t>"Предоставление финансовой поддержки в виде субсидии социально ориентированным некоммерческим организациям,</w:t>
      </w:r>
      <w:r>
        <w:rPr>
          <w:sz w:val="26"/>
          <w:szCs w:val="26"/>
        </w:rPr>
        <w:t xml:space="preserve"> </w:t>
      </w:r>
      <w:r w:rsidRPr="00C73682">
        <w:rPr>
          <w:sz w:val="26"/>
          <w:szCs w:val="26"/>
        </w:rPr>
        <w:t xml:space="preserve">осуществляющим свою </w:t>
      </w:r>
      <w:r w:rsidRPr="00C73682">
        <w:rPr>
          <w:sz w:val="26"/>
          <w:szCs w:val="26"/>
        </w:rPr>
        <w:lastRenderedPageBreak/>
        <w:t>деятельность на территории города Лыткарино</w:t>
      </w:r>
      <w:r>
        <w:rPr>
          <w:sz w:val="26"/>
          <w:szCs w:val="26"/>
        </w:rPr>
        <w:t xml:space="preserve">» в сумме 3,1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91,5%                    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C73682">
        <w:rPr>
          <w:sz w:val="26"/>
          <w:szCs w:val="26"/>
        </w:rPr>
        <w:t xml:space="preserve">"Почётный  гражданин </w:t>
      </w:r>
      <w:proofErr w:type="spellStart"/>
      <w:r w:rsidRPr="00C73682">
        <w:rPr>
          <w:sz w:val="26"/>
          <w:szCs w:val="26"/>
        </w:rPr>
        <w:t>г</w:t>
      </w:r>
      <w:proofErr w:type="gramStart"/>
      <w:r w:rsidRPr="00C73682">
        <w:rPr>
          <w:sz w:val="26"/>
          <w:szCs w:val="26"/>
        </w:rPr>
        <w:t>.Л</w:t>
      </w:r>
      <w:proofErr w:type="gramEnd"/>
      <w:r w:rsidRPr="00C73682">
        <w:rPr>
          <w:sz w:val="26"/>
          <w:szCs w:val="26"/>
        </w:rPr>
        <w:t>ыткарино</w:t>
      </w:r>
      <w:proofErr w:type="spellEnd"/>
      <w:r w:rsidRPr="00C73682">
        <w:rPr>
          <w:sz w:val="26"/>
          <w:szCs w:val="26"/>
        </w:rPr>
        <w:t>"</w:t>
      </w:r>
      <w:r>
        <w:rPr>
          <w:sz w:val="26"/>
          <w:szCs w:val="26"/>
        </w:rPr>
        <w:t>,</w:t>
      </w:r>
      <w:r w:rsidRPr="00C73682">
        <w:rPr>
          <w:sz w:val="26"/>
          <w:szCs w:val="26"/>
        </w:rPr>
        <w:t xml:space="preserve"> "Почётный  работник  здравоохранения </w:t>
      </w:r>
      <w:proofErr w:type="spellStart"/>
      <w:r w:rsidRPr="00C73682">
        <w:rPr>
          <w:sz w:val="26"/>
          <w:szCs w:val="26"/>
        </w:rPr>
        <w:t>г.Лыткарино</w:t>
      </w:r>
      <w:proofErr w:type="spellEnd"/>
      <w:r w:rsidRPr="00C73682">
        <w:rPr>
          <w:sz w:val="26"/>
          <w:szCs w:val="26"/>
        </w:rPr>
        <w:t>"</w:t>
      </w:r>
      <w:r>
        <w:rPr>
          <w:sz w:val="26"/>
          <w:szCs w:val="26"/>
        </w:rPr>
        <w:t xml:space="preserve">, </w:t>
      </w:r>
      <w:r w:rsidRPr="00C73682">
        <w:rPr>
          <w:sz w:val="26"/>
          <w:szCs w:val="26"/>
        </w:rPr>
        <w:t xml:space="preserve">"Почётный учитель </w:t>
      </w:r>
      <w:proofErr w:type="spellStart"/>
      <w:r w:rsidRPr="00C73682">
        <w:rPr>
          <w:sz w:val="26"/>
          <w:szCs w:val="26"/>
        </w:rPr>
        <w:t>г.Лыткарино</w:t>
      </w:r>
      <w:proofErr w:type="spellEnd"/>
      <w:r w:rsidRPr="00C73682">
        <w:rPr>
          <w:sz w:val="26"/>
          <w:szCs w:val="26"/>
        </w:rPr>
        <w:t xml:space="preserve">", "Почётный  работник  культуры  </w:t>
      </w:r>
      <w:proofErr w:type="spellStart"/>
      <w:r w:rsidRPr="00C73682">
        <w:rPr>
          <w:sz w:val="26"/>
          <w:szCs w:val="26"/>
        </w:rPr>
        <w:t>г.Лыткарино</w:t>
      </w:r>
      <w:proofErr w:type="spellEnd"/>
      <w:r w:rsidRPr="00C73682">
        <w:rPr>
          <w:sz w:val="26"/>
          <w:szCs w:val="26"/>
        </w:rPr>
        <w:t>"</w:t>
      </w:r>
      <w:r>
        <w:rPr>
          <w:sz w:val="26"/>
          <w:szCs w:val="26"/>
        </w:rPr>
        <w:t xml:space="preserve"> в сумме 0,4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91,9%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C73682">
        <w:rPr>
          <w:sz w:val="26"/>
          <w:szCs w:val="26"/>
        </w:rPr>
        <w:t>"Поддержка  и  социальная  защита  пожилых  граждан  и  инвалидов,  передавших  жилую  площадь  в  муниципальную  собственность  города  Лыткарино  по  договорам  пожизненного  содержания  с  ижд</w:t>
      </w:r>
      <w:r>
        <w:rPr>
          <w:sz w:val="26"/>
          <w:szCs w:val="26"/>
        </w:rPr>
        <w:t>и</w:t>
      </w:r>
      <w:r w:rsidRPr="00C73682">
        <w:rPr>
          <w:sz w:val="26"/>
          <w:szCs w:val="26"/>
        </w:rPr>
        <w:t>вением"</w:t>
      </w:r>
      <w:r>
        <w:rPr>
          <w:sz w:val="26"/>
          <w:szCs w:val="26"/>
        </w:rPr>
        <w:t xml:space="preserve"> в сумме                   2,5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78,4%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4A7F1D">
        <w:rPr>
          <w:sz w:val="26"/>
          <w:szCs w:val="26"/>
        </w:rPr>
        <w:t xml:space="preserve">"Расходы на поддержку инвалидов города Лыткарино в виде организации и предоставления транспорта для проезда в </w:t>
      </w:r>
      <w:proofErr w:type="spellStart"/>
      <w:r w:rsidRPr="004A7F1D">
        <w:rPr>
          <w:sz w:val="26"/>
          <w:szCs w:val="26"/>
        </w:rPr>
        <w:t>г</w:t>
      </w:r>
      <w:proofErr w:type="gramStart"/>
      <w:r w:rsidRPr="004A7F1D">
        <w:rPr>
          <w:sz w:val="26"/>
          <w:szCs w:val="26"/>
        </w:rPr>
        <w:t>.Ж</w:t>
      </w:r>
      <w:proofErr w:type="gramEnd"/>
      <w:r w:rsidRPr="004A7F1D">
        <w:rPr>
          <w:sz w:val="26"/>
          <w:szCs w:val="26"/>
        </w:rPr>
        <w:t>уковский</w:t>
      </w:r>
      <w:proofErr w:type="spellEnd"/>
      <w:r w:rsidRPr="004A7F1D">
        <w:rPr>
          <w:sz w:val="26"/>
          <w:szCs w:val="26"/>
        </w:rPr>
        <w:t xml:space="preserve"> Московской области на освидетельствование МСЭ</w:t>
      </w:r>
      <w:r>
        <w:rPr>
          <w:sz w:val="26"/>
          <w:szCs w:val="26"/>
        </w:rPr>
        <w:t xml:space="preserve">» в сумме 230,0 </w:t>
      </w:r>
      <w:proofErr w:type="spellStart"/>
      <w:r>
        <w:rPr>
          <w:sz w:val="26"/>
          <w:szCs w:val="26"/>
        </w:rPr>
        <w:t>тыс.рублей</w:t>
      </w:r>
      <w:proofErr w:type="spellEnd"/>
      <w:r>
        <w:rPr>
          <w:sz w:val="26"/>
          <w:szCs w:val="26"/>
        </w:rPr>
        <w:t xml:space="preserve"> или 30,6%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</w:p>
    <w:p w:rsidR="00E24F83" w:rsidRPr="005A5D32" w:rsidRDefault="00E24F83" w:rsidP="00E24F83">
      <w:pPr>
        <w:numPr>
          <w:ilvl w:val="0"/>
          <w:numId w:val="23"/>
        </w:numPr>
        <w:ind w:left="360"/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 xml:space="preserve">Муниципальная программа </w:t>
      </w:r>
    </w:p>
    <w:p w:rsidR="00E24F83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 xml:space="preserve">«Безопасность города Лыткарино» </w:t>
      </w:r>
    </w:p>
    <w:p w:rsidR="00E24F83" w:rsidRDefault="00E24F83" w:rsidP="00E24F83">
      <w:pPr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940C67">
        <w:rPr>
          <w:rFonts w:eastAsia="Calibri"/>
          <w:b/>
          <w:sz w:val="26"/>
          <w:szCs w:val="26"/>
          <w:lang w:eastAsia="en-US"/>
        </w:rPr>
        <w:t>на 2017-2021 годы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На реализацию </w:t>
      </w:r>
      <w:r w:rsidRPr="005A5D32">
        <w:rPr>
          <w:rFonts w:eastAsia="Calibri"/>
          <w:b/>
          <w:sz w:val="26"/>
          <w:szCs w:val="26"/>
          <w:lang w:eastAsia="en-US"/>
        </w:rPr>
        <w:t>Муниципальной программы «Безопасность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rFonts w:eastAsia="Calibri"/>
          <w:sz w:val="26"/>
          <w:szCs w:val="26"/>
          <w:lang w:eastAsia="en-US"/>
        </w:rPr>
        <w:t>п</w:t>
      </w:r>
      <w:r w:rsidRPr="005A5D32">
        <w:rPr>
          <w:sz w:val="26"/>
          <w:szCs w:val="26"/>
        </w:rPr>
        <w:t xml:space="preserve">редусматривались  средства в сумме                  </w:t>
      </w:r>
      <w:r>
        <w:rPr>
          <w:sz w:val="26"/>
          <w:szCs w:val="26"/>
        </w:rPr>
        <w:t>20,3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16,0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78,9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 «Безопасность города Лыткарино»                                      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bCs/>
          <w:iCs/>
          <w:sz w:val="26"/>
          <w:szCs w:val="26"/>
        </w:rPr>
        <w:t>включает в себя 7 подпрограмм</w:t>
      </w:r>
      <w:r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 «Профилактика  преступлений  и  иных правонарушений»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324,4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247,0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76,1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500605">
        <w:rPr>
          <w:bCs/>
          <w:iCs/>
          <w:sz w:val="26"/>
          <w:szCs w:val="26"/>
        </w:rPr>
        <w:t>"Профилактика и предупреждение молодежной (подростковой) преступности"</w:t>
      </w:r>
      <w:r>
        <w:rPr>
          <w:bCs/>
          <w:iCs/>
          <w:sz w:val="26"/>
          <w:szCs w:val="26"/>
        </w:rPr>
        <w:t xml:space="preserve"> в сумме 147,0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65,5%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500605">
        <w:rPr>
          <w:bCs/>
          <w:iCs/>
          <w:sz w:val="26"/>
          <w:szCs w:val="26"/>
        </w:rPr>
        <w:t>"Профилактика и предупреждение преступлений и иных правонарушений в том числе экстремистской (террористической) направленности"</w:t>
      </w:r>
      <w:r>
        <w:rPr>
          <w:bCs/>
          <w:iCs/>
          <w:sz w:val="26"/>
          <w:szCs w:val="26"/>
        </w:rPr>
        <w:t xml:space="preserve">  в сумме 100,0 </w:t>
      </w:r>
      <w:proofErr w:type="spellStart"/>
      <w:r>
        <w:rPr>
          <w:bCs/>
          <w:iCs/>
          <w:sz w:val="26"/>
          <w:szCs w:val="26"/>
        </w:rPr>
        <w:t>тыс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«Видеонаблюдение»  </w:t>
      </w:r>
      <w:r w:rsidRPr="005A5D32">
        <w:rPr>
          <w:sz w:val="26"/>
          <w:szCs w:val="26"/>
        </w:rPr>
        <w:t xml:space="preserve">предусматривались  расходы в сумме </w:t>
      </w:r>
      <w:r>
        <w:rPr>
          <w:sz w:val="26"/>
          <w:szCs w:val="26"/>
        </w:rPr>
        <w:t>1,4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0,8 </w:t>
      </w:r>
      <w:proofErr w:type="spellStart"/>
      <w:r>
        <w:rPr>
          <w:sz w:val="26"/>
          <w:szCs w:val="26"/>
        </w:rPr>
        <w:t>млн.</w:t>
      </w:r>
      <w:r w:rsidRPr="005A5D32">
        <w:rPr>
          <w:sz w:val="26"/>
          <w:szCs w:val="26"/>
        </w:rPr>
        <w:t>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53</w:t>
      </w:r>
      <w:r w:rsidRPr="005A5D32">
        <w:rPr>
          <w:sz w:val="26"/>
          <w:szCs w:val="26"/>
        </w:rPr>
        <w:t>% к плановым назначениям.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Расходы по данной подпрограмме направлялись на финансирование мероприятий, направленных на развитие  и  содержание  автоматизированной  системы  видеонаблюдения  "Безопасный  город". 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«Снижение  рисков  и  смягчение  последствий чрезвычайных  ситуаций  природного  и  техногенного  характера, обеспечение  пожарной  безопасности  на  территории  города  Лыткарино» </w:t>
      </w:r>
      <w:r w:rsidRPr="005A5D32">
        <w:rPr>
          <w:sz w:val="26"/>
          <w:szCs w:val="26"/>
        </w:rPr>
        <w:t xml:space="preserve">предусматривались  расходы в сумме </w:t>
      </w:r>
      <w:r>
        <w:rPr>
          <w:sz w:val="26"/>
          <w:szCs w:val="26"/>
        </w:rPr>
        <w:t>478,0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128,0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26,8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sz w:val="26"/>
          <w:szCs w:val="26"/>
        </w:rPr>
      </w:pPr>
      <w:r w:rsidRPr="00C87ABC">
        <w:rPr>
          <w:bCs/>
          <w:iCs/>
          <w:sz w:val="26"/>
          <w:szCs w:val="26"/>
        </w:rPr>
        <w:lastRenderedPageBreak/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основн</w:t>
      </w:r>
      <w:r>
        <w:rPr>
          <w:bCs/>
          <w:iCs/>
          <w:sz w:val="26"/>
          <w:szCs w:val="26"/>
        </w:rPr>
        <w:t>ого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 xml:space="preserve">я </w:t>
      </w:r>
      <w:r w:rsidRPr="005B59BA">
        <w:rPr>
          <w:sz w:val="26"/>
          <w:szCs w:val="26"/>
        </w:rPr>
        <w:t>"Снижение рисков и смягчение последствий чрезвычайных ситуаций природного и техногенного характера"</w:t>
      </w:r>
      <w:r>
        <w:rPr>
          <w:sz w:val="26"/>
          <w:szCs w:val="26"/>
        </w:rPr>
        <w:t xml:space="preserve"> в сумме 128,0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100% к плановым назначениям.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«Развитие  и  совершенствование  систем  оповещения  и  информирования  населения» </w:t>
      </w:r>
      <w:r>
        <w:rPr>
          <w:sz w:val="26"/>
          <w:szCs w:val="26"/>
          <w:u w:val="single"/>
        </w:rPr>
        <w:t xml:space="preserve">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489,6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214,9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43,9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  <w:u w:val="single"/>
        </w:rPr>
      </w:pPr>
      <w:r w:rsidRPr="005A5D32">
        <w:rPr>
          <w:sz w:val="26"/>
          <w:szCs w:val="26"/>
        </w:rPr>
        <w:t xml:space="preserve">В рамках расходов по данной подпрограмме предусмотрено  финансирование мероприятий по созданию, техническому обслуживанию систем оповещения и информирования населения.  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«Обеспечение  пожарной  безопасности»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2,5</w:t>
      </w:r>
      <w:r w:rsidRPr="005A5D3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1,2 </w:t>
      </w:r>
      <w:proofErr w:type="spellStart"/>
      <w:r>
        <w:rPr>
          <w:sz w:val="26"/>
          <w:szCs w:val="26"/>
        </w:rPr>
        <w:t>млн</w:t>
      </w:r>
      <w:r w:rsidRPr="005A5D32">
        <w:rPr>
          <w:sz w:val="26"/>
          <w:szCs w:val="26"/>
        </w:rPr>
        <w:t>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47,4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В рамках расходов по данной подпрограмме предусмотрено  финансирование мероприятий по обеспечению пожарной безопасности.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«Обеспечение  мероприятий  гражданской  обороны» </w:t>
      </w:r>
      <w:r w:rsidRPr="005A5D32">
        <w:rPr>
          <w:sz w:val="26"/>
          <w:szCs w:val="26"/>
        </w:rPr>
        <w:t xml:space="preserve">предусматривались  расходы в сумме </w:t>
      </w:r>
      <w:r>
        <w:rPr>
          <w:sz w:val="26"/>
          <w:szCs w:val="26"/>
        </w:rPr>
        <w:t>28,2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кассовое исполнение составило 28,1 </w:t>
      </w:r>
      <w:proofErr w:type="spellStart"/>
      <w:r>
        <w:rPr>
          <w:sz w:val="26"/>
          <w:szCs w:val="26"/>
        </w:rPr>
        <w:t>тыс.рублей</w:t>
      </w:r>
      <w:proofErr w:type="spellEnd"/>
      <w:r>
        <w:rPr>
          <w:sz w:val="26"/>
          <w:szCs w:val="26"/>
        </w:rPr>
        <w:t xml:space="preserve"> или 99,6% к плановым назначениям.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В рамках расходов по данной подпрограмме предусмотрено  финансирование мероприятий по </w:t>
      </w:r>
      <w:r>
        <w:rPr>
          <w:sz w:val="26"/>
          <w:szCs w:val="26"/>
        </w:rPr>
        <w:t>гражданской обороне</w:t>
      </w:r>
      <w:r w:rsidRPr="005A5D32">
        <w:rPr>
          <w:sz w:val="26"/>
          <w:szCs w:val="26"/>
        </w:rPr>
        <w:t>.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«Обеспечивающая подпрограмма» </w:t>
      </w:r>
      <w:r w:rsidRPr="005A5D32">
        <w:rPr>
          <w:sz w:val="26"/>
          <w:szCs w:val="26"/>
        </w:rPr>
        <w:t xml:space="preserve">предусматривались расходы Администрации города Лыткарино на  обеспечение  деятельности  муниципального  казенного  учреждения "Единая  дежурно-диспетчерская служба города Лыткарино" в сумме </w:t>
      </w:r>
      <w:r>
        <w:rPr>
          <w:sz w:val="26"/>
          <w:szCs w:val="26"/>
        </w:rPr>
        <w:t>15,0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         </w:t>
      </w:r>
      <w:r>
        <w:rPr>
          <w:sz w:val="26"/>
          <w:szCs w:val="26"/>
        </w:rPr>
        <w:t>13,4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89,3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pStyle w:val="a7"/>
        <w:ind w:firstLine="709"/>
      </w:pPr>
      <w:r w:rsidRPr="005A5D32">
        <w:t xml:space="preserve"> </w:t>
      </w:r>
    </w:p>
    <w:p w:rsidR="00E24F83" w:rsidRDefault="00E24F83" w:rsidP="00E24F83">
      <w:pPr>
        <w:pStyle w:val="a7"/>
        <w:ind w:firstLine="709"/>
      </w:pPr>
    </w:p>
    <w:p w:rsidR="00E24F83" w:rsidRPr="00347964" w:rsidRDefault="00E24F83" w:rsidP="00E24F83">
      <w:pPr>
        <w:numPr>
          <w:ilvl w:val="0"/>
          <w:numId w:val="23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347964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Pr="00347964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47964">
        <w:rPr>
          <w:rFonts w:eastAsia="Calibri"/>
          <w:b/>
          <w:sz w:val="26"/>
          <w:szCs w:val="26"/>
          <w:lang w:eastAsia="en-US"/>
        </w:rPr>
        <w:t>«Жилище города Лыткарино»</w:t>
      </w:r>
    </w:p>
    <w:p w:rsidR="00E24F83" w:rsidRPr="00347964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47964">
        <w:rPr>
          <w:rFonts w:eastAsia="Calibri"/>
          <w:b/>
          <w:sz w:val="26"/>
          <w:szCs w:val="26"/>
          <w:lang w:eastAsia="en-US"/>
        </w:rPr>
        <w:t>на 2014-2024 годы</w:t>
      </w:r>
    </w:p>
    <w:p w:rsidR="00E24F83" w:rsidRPr="00347964" w:rsidRDefault="00E24F83" w:rsidP="00E24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z w:val="26"/>
          <w:szCs w:val="26"/>
        </w:rPr>
      </w:pPr>
      <w:r w:rsidRPr="00347964">
        <w:rPr>
          <w:sz w:val="26"/>
          <w:szCs w:val="26"/>
        </w:rPr>
        <w:t>Основной задачей муниципальной программы является улучшение жилищных условий отдельных категорий граждан.</w:t>
      </w:r>
    </w:p>
    <w:p w:rsidR="00E24F83" w:rsidRPr="005A5D32" w:rsidRDefault="00E24F83" w:rsidP="00E24F83">
      <w:pPr>
        <w:spacing w:before="120"/>
        <w:ind w:firstLine="708"/>
        <w:jc w:val="both"/>
        <w:rPr>
          <w:sz w:val="26"/>
          <w:szCs w:val="26"/>
        </w:rPr>
      </w:pPr>
      <w:r w:rsidRPr="00347964">
        <w:rPr>
          <w:sz w:val="26"/>
          <w:szCs w:val="26"/>
        </w:rPr>
        <w:t xml:space="preserve">На реализацию </w:t>
      </w:r>
      <w:r w:rsidRPr="00347964">
        <w:rPr>
          <w:rFonts w:eastAsia="Calibri"/>
          <w:b/>
          <w:sz w:val="26"/>
          <w:szCs w:val="26"/>
          <w:lang w:eastAsia="en-US"/>
        </w:rPr>
        <w:t>Муни</w:t>
      </w:r>
      <w:r w:rsidRPr="005A5D32">
        <w:rPr>
          <w:rFonts w:eastAsia="Calibri"/>
          <w:b/>
          <w:sz w:val="26"/>
          <w:szCs w:val="26"/>
          <w:lang w:eastAsia="en-US"/>
        </w:rPr>
        <w:t xml:space="preserve">ципальной программы «Жилище города Лыткарино» на 2014-2024 годы </w:t>
      </w:r>
      <w:r w:rsidRPr="005A5D32">
        <w:rPr>
          <w:rFonts w:eastAsia="Calibri"/>
          <w:sz w:val="26"/>
          <w:szCs w:val="26"/>
          <w:lang w:eastAsia="en-US"/>
        </w:rPr>
        <w:t>п</w:t>
      </w:r>
      <w:r w:rsidRPr="005A5D32">
        <w:rPr>
          <w:sz w:val="26"/>
          <w:szCs w:val="26"/>
        </w:rPr>
        <w:t xml:space="preserve">редусматривались средства в сумме                  </w:t>
      </w:r>
      <w:r>
        <w:rPr>
          <w:sz w:val="26"/>
          <w:szCs w:val="26"/>
        </w:rPr>
        <w:t>34,2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30,0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 w:rsidRPr="00690F98">
        <w:rPr>
          <w:sz w:val="26"/>
          <w:szCs w:val="26"/>
        </w:rPr>
        <w:t>87,8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 xml:space="preserve">Муниципальная программа «Жилище города Лыткарино» на 2014-2024 годы </w:t>
      </w:r>
      <w:r w:rsidRPr="005A5D32">
        <w:rPr>
          <w:bCs/>
          <w:iCs/>
          <w:sz w:val="26"/>
          <w:szCs w:val="26"/>
        </w:rPr>
        <w:t xml:space="preserve">включает в себя </w:t>
      </w:r>
      <w:r>
        <w:rPr>
          <w:bCs/>
          <w:iCs/>
          <w:sz w:val="26"/>
          <w:szCs w:val="26"/>
        </w:rPr>
        <w:t>3</w:t>
      </w:r>
      <w:r w:rsidRPr="005A5D32">
        <w:rPr>
          <w:bCs/>
          <w:iCs/>
          <w:sz w:val="26"/>
          <w:szCs w:val="26"/>
        </w:rPr>
        <w:t xml:space="preserve"> подпрограммы</w:t>
      </w:r>
      <w:r>
        <w:rPr>
          <w:bCs/>
          <w:iCs/>
          <w:sz w:val="26"/>
          <w:szCs w:val="26"/>
        </w:rPr>
        <w:t>, финансирование которых осуществляется за счет средств бюджета города Лыткарино: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«Обеспечение  жильем  молодых  семей»  на  2014-20</w:t>
      </w:r>
      <w:r>
        <w:rPr>
          <w:sz w:val="26"/>
          <w:szCs w:val="26"/>
          <w:u w:val="single"/>
        </w:rPr>
        <w:t>2</w:t>
      </w:r>
      <w:r w:rsidRPr="005A5D32">
        <w:rPr>
          <w:sz w:val="26"/>
          <w:szCs w:val="26"/>
          <w:u w:val="single"/>
        </w:rPr>
        <w:t xml:space="preserve">1  годы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18,0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100</w:t>
      </w:r>
      <w:r w:rsidRPr="005A5D32">
        <w:rPr>
          <w:sz w:val="26"/>
          <w:szCs w:val="26"/>
        </w:rPr>
        <w:t>% к плановым назначениям.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В рамках расходов по данной подпрограмме производилось  финансирование мероприятий по выполнению обязательств перед молодыми </w:t>
      </w:r>
      <w:r w:rsidRPr="005A5D32">
        <w:rPr>
          <w:sz w:val="26"/>
          <w:szCs w:val="26"/>
        </w:rPr>
        <w:lastRenderedPageBreak/>
        <w:t>семьями – участниками подпрограммы</w:t>
      </w:r>
      <w:r w:rsidRPr="005A5D32">
        <w:rPr>
          <w:rFonts w:eastAsia="Arial CYR"/>
          <w:sz w:val="26"/>
          <w:szCs w:val="26"/>
        </w:rPr>
        <w:t xml:space="preserve"> «Обеспечение жильем молодых семей» муниципального образования </w:t>
      </w:r>
      <w:r w:rsidRPr="005A5D32">
        <w:rPr>
          <w:rFonts w:eastAsia="Arial CYR"/>
          <w:spacing w:val="-1"/>
          <w:sz w:val="26"/>
          <w:szCs w:val="26"/>
        </w:rPr>
        <w:t>«Город Лыткарино Московской области»</w:t>
      </w:r>
    </w:p>
    <w:p w:rsidR="00E24F83" w:rsidRPr="005A5D32" w:rsidRDefault="00E24F83" w:rsidP="00E24F83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</w:t>
      </w:r>
      <w:r w:rsidRPr="002A4D2F">
        <w:rPr>
          <w:sz w:val="26"/>
          <w:szCs w:val="26"/>
          <w:u w:val="single"/>
        </w:rPr>
        <w:t xml:space="preserve">Обеспечение жильем отдельных категорий граждан, установленных федеральным законодательством»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 xml:space="preserve">3,4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5A5D32">
        <w:rPr>
          <w:sz w:val="26"/>
          <w:szCs w:val="26"/>
        </w:rPr>
        <w:t>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</w:t>
      </w:r>
      <w:r>
        <w:rPr>
          <w:sz w:val="26"/>
          <w:szCs w:val="26"/>
        </w:rPr>
        <w:t>расходы в 2017 году не производились</w:t>
      </w:r>
      <w:r w:rsidRPr="005A5D32">
        <w:rPr>
          <w:sz w:val="26"/>
          <w:szCs w:val="26"/>
        </w:rPr>
        <w:t xml:space="preserve">. 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 w:rsidRPr="005A5D32">
        <w:rPr>
          <w:sz w:val="26"/>
          <w:szCs w:val="26"/>
        </w:rPr>
        <w:tab/>
      </w:r>
      <w:r w:rsidRPr="005A5D32">
        <w:rPr>
          <w:sz w:val="26"/>
          <w:szCs w:val="26"/>
          <w:u w:val="single"/>
        </w:rPr>
        <w:t xml:space="preserve">По подпрограмме </w:t>
      </w:r>
      <w:r w:rsidRPr="002A4D2F">
        <w:rPr>
          <w:sz w:val="26"/>
          <w:szCs w:val="26"/>
          <w:u w:val="single"/>
        </w:rPr>
        <w:t xml:space="preserve">«Обеспечение жильем детей-сирот и детей, оставшихся без попечения родителей, а также лиц из их числа»  </w:t>
      </w:r>
      <w:r w:rsidRPr="005A5D32">
        <w:rPr>
          <w:sz w:val="26"/>
          <w:szCs w:val="26"/>
        </w:rPr>
        <w:t xml:space="preserve">предусматривались расходы                                  в сумме </w:t>
      </w:r>
      <w:r>
        <w:rPr>
          <w:sz w:val="26"/>
          <w:szCs w:val="26"/>
        </w:rPr>
        <w:t>12,8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12,0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</w:t>
      </w:r>
      <w:r w:rsidRPr="00690F98">
        <w:rPr>
          <w:sz w:val="26"/>
          <w:szCs w:val="26"/>
        </w:rPr>
        <w:t>94,5</w:t>
      </w:r>
      <w:r w:rsidRPr="005A5D32">
        <w:rPr>
          <w:sz w:val="26"/>
          <w:szCs w:val="26"/>
        </w:rPr>
        <w:t xml:space="preserve">% к плановым назначениям.  </w:t>
      </w:r>
    </w:p>
    <w:p w:rsidR="00E24F83" w:rsidRPr="005A5D32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 w:rsidRPr="005A5D32">
        <w:rPr>
          <w:sz w:val="26"/>
          <w:szCs w:val="26"/>
        </w:rPr>
        <w:tab/>
        <w:t>В рамках расходов по данной подпрограмме пр</w:t>
      </w:r>
      <w:r>
        <w:rPr>
          <w:sz w:val="26"/>
          <w:szCs w:val="26"/>
        </w:rPr>
        <w:t>оизводилось</w:t>
      </w:r>
      <w:r w:rsidRPr="005A5D32">
        <w:rPr>
          <w:sz w:val="26"/>
          <w:szCs w:val="26"/>
        </w:rPr>
        <w:t xml:space="preserve">  финансирование мероприятий за  счет  средств  субвенции  бюджетам  муниципальных  образований  Московской  области  на  обеспечение  предоставления  жилых  помещений  детям-сиротам  и  детям,  оставшимся  без  попечения  родителей,  лицам  из  их  числа  по  договорам  найма  специализированных   жилых  помещений. 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</w:p>
    <w:p w:rsidR="00E24F83" w:rsidRPr="00FD1625" w:rsidRDefault="00E24F83" w:rsidP="00E24F83">
      <w:pPr>
        <w:tabs>
          <w:tab w:val="left" w:pos="0"/>
        </w:tabs>
        <w:jc w:val="both"/>
        <w:rPr>
          <w:rFonts w:eastAsia="Calibri"/>
          <w:b/>
          <w:sz w:val="26"/>
          <w:szCs w:val="26"/>
          <w:lang w:eastAsia="en-US"/>
        </w:rPr>
      </w:pPr>
      <w:r w:rsidRPr="005A5D32">
        <w:rPr>
          <w:sz w:val="26"/>
          <w:szCs w:val="26"/>
        </w:rPr>
        <w:tab/>
        <w:t xml:space="preserve"> </w:t>
      </w:r>
      <w:r w:rsidRPr="005A5D32">
        <w:rPr>
          <w:sz w:val="26"/>
          <w:szCs w:val="26"/>
        </w:rPr>
        <w:tab/>
      </w:r>
      <w:r w:rsidRPr="005A5D32">
        <w:rPr>
          <w:sz w:val="26"/>
          <w:szCs w:val="26"/>
        </w:rPr>
        <w:tab/>
      </w:r>
      <w:r w:rsidRPr="005A5D32">
        <w:rPr>
          <w:sz w:val="26"/>
          <w:szCs w:val="26"/>
        </w:rPr>
        <w:tab/>
      </w:r>
      <w:r w:rsidRPr="00FD1625">
        <w:rPr>
          <w:b/>
          <w:sz w:val="26"/>
          <w:szCs w:val="26"/>
        </w:rPr>
        <w:t xml:space="preserve">10. </w:t>
      </w:r>
      <w:r w:rsidRPr="00FD1625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Pr="00FD1625" w:rsidRDefault="00E24F83" w:rsidP="00E24F83">
      <w:pPr>
        <w:ind w:left="360"/>
        <w:jc w:val="center"/>
        <w:rPr>
          <w:rFonts w:eastAsia="Calibri"/>
          <w:b/>
          <w:sz w:val="26"/>
          <w:szCs w:val="26"/>
          <w:lang w:eastAsia="en-US"/>
        </w:rPr>
      </w:pPr>
      <w:r w:rsidRPr="00FD1625">
        <w:rPr>
          <w:rFonts w:eastAsia="Calibri"/>
          <w:b/>
          <w:sz w:val="26"/>
          <w:szCs w:val="26"/>
          <w:lang w:eastAsia="en-US"/>
        </w:rPr>
        <w:t>«Развитие жилищно-коммунального хозяйства города Лыткарино»</w:t>
      </w:r>
    </w:p>
    <w:p w:rsidR="00E24F83" w:rsidRPr="00FD1625" w:rsidRDefault="00E24F83" w:rsidP="00E24F83">
      <w:pPr>
        <w:ind w:firstLine="709"/>
        <w:jc w:val="center"/>
        <w:rPr>
          <w:rFonts w:eastAsia="Calibri"/>
          <w:b/>
          <w:sz w:val="26"/>
          <w:szCs w:val="26"/>
          <w:vertAlign w:val="subscript"/>
          <w:lang w:eastAsia="en-US"/>
        </w:rPr>
      </w:pPr>
      <w:r w:rsidRPr="00FD1625">
        <w:rPr>
          <w:rFonts w:eastAsia="Calibri"/>
          <w:b/>
          <w:sz w:val="26"/>
          <w:szCs w:val="26"/>
          <w:lang w:eastAsia="en-US"/>
        </w:rPr>
        <w:t>на 2017-2021 годы</w:t>
      </w:r>
    </w:p>
    <w:p w:rsidR="00E24F83" w:rsidRPr="00347964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347964">
        <w:rPr>
          <w:sz w:val="26"/>
          <w:szCs w:val="26"/>
        </w:rPr>
        <w:t xml:space="preserve">На реализацию </w:t>
      </w:r>
      <w:r w:rsidRPr="00347964">
        <w:rPr>
          <w:rFonts w:eastAsia="Calibri"/>
          <w:b/>
          <w:sz w:val="26"/>
          <w:szCs w:val="26"/>
          <w:lang w:eastAsia="en-US"/>
        </w:rPr>
        <w:t>«Развитие жилищно-коммунального хозяйства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347964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347964">
        <w:rPr>
          <w:rFonts w:eastAsia="Calibri"/>
          <w:b/>
          <w:sz w:val="26"/>
          <w:szCs w:val="26"/>
          <w:lang w:eastAsia="en-US"/>
        </w:rPr>
        <w:t>1 годы</w:t>
      </w:r>
      <w:r w:rsidRPr="00347964">
        <w:rPr>
          <w:rFonts w:eastAsia="Calibri"/>
          <w:sz w:val="26"/>
          <w:szCs w:val="26"/>
          <w:lang w:eastAsia="en-US"/>
        </w:rPr>
        <w:t xml:space="preserve"> п</w:t>
      </w:r>
      <w:r w:rsidRPr="00347964">
        <w:rPr>
          <w:sz w:val="26"/>
          <w:szCs w:val="26"/>
        </w:rPr>
        <w:t>редусматривались средства в сумме</w:t>
      </w:r>
      <w:r>
        <w:rPr>
          <w:sz w:val="26"/>
          <w:szCs w:val="26"/>
        </w:rPr>
        <w:t xml:space="preserve">                                  </w:t>
      </w:r>
      <w:r w:rsidRPr="00347964">
        <w:rPr>
          <w:sz w:val="26"/>
          <w:szCs w:val="26"/>
        </w:rPr>
        <w:t xml:space="preserve"> </w:t>
      </w:r>
      <w:r>
        <w:rPr>
          <w:sz w:val="26"/>
          <w:szCs w:val="26"/>
        </w:rPr>
        <w:t>176,6</w:t>
      </w:r>
      <w:r w:rsidRPr="00347964">
        <w:rPr>
          <w:sz w:val="26"/>
          <w:szCs w:val="26"/>
        </w:rPr>
        <w:t xml:space="preserve"> </w:t>
      </w:r>
      <w:proofErr w:type="spellStart"/>
      <w:r w:rsidRPr="00347964">
        <w:rPr>
          <w:sz w:val="26"/>
          <w:szCs w:val="26"/>
        </w:rPr>
        <w:t>млн</w:t>
      </w:r>
      <w:proofErr w:type="gramStart"/>
      <w:r w:rsidRPr="00347964">
        <w:rPr>
          <w:sz w:val="26"/>
          <w:szCs w:val="26"/>
        </w:rPr>
        <w:t>.р</w:t>
      </w:r>
      <w:proofErr w:type="gramEnd"/>
      <w:r w:rsidRPr="00347964">
        <w:rPr>
          <w:sz w:val="26"/>
          <w:szCs w:val="26"/>
        </w:rPr>
        <w:t>ублей</w:t>
      </w:r>
      <w:proofErr w:type="spellEnd"/>
      <w:r w:rsidRPr="00347964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147,2</w:t>
      </w:r>
      <w:r w:rsidRPr="00347964">
        <w:rPr>
          <w:sz w:val="26"/>
          <w:szCs w:val="26"/>
        </w:rPr>
        <w:t xml:space="preserve"> </w:t>
      </w:r>
      <w:proofErr w:type="spellStart"/>
      <w:r w:rsidRPr="00347964">
        <w:rPr>
          <w:sz w:val="26"/>
          <w:szCs w:val="26"/>
        </w:rPr>
        <w:t>млн.рублей</w:t>
      </w:r>
      <w:proofErr w:type="spellEnd"/>
      <w:r w:rsidRPr="00347964">
        <w:rPr>
          <w:sz w:val="26"/>
          <w:szCs w:val="26"/>
        </w:rPr>
        <w:t xml:space="preserve"> или 8</w:t>
      </w:r>
      <w:r>
        <w:rPr>
          <w:sz w:val="26"/>
          <w:szCs w:val="26"/>
        </w:rPr>
        <w:t>3</w:t>
      </w:r>
      <w:r w:rsidRPr="00347964">
        <w:rPr>
          <w:sz w:val="26"/>
          <w:szCs w:val="26"/>
        </w:rPr>
        <w:t>,</w:t>
      </w:r>
      <w:r>
        <w:rPr>
          <w:sz w:val="26"/>
          <w:szCs w:val="26"/>
        </w:rPr>
        <w:t>3</w:t>
      </w:r>
      <w:r w:rsidRPr="00347964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                             </w:t>
      </w:r>
      <w:r w:rsidRPr="00347964">
        <w:rPr>
          <w:sz w:val="26"/>
          <w:szCs w:val="26"/>
        </w:rPr>
        <w:t xml:space="preserve">к плановым назначениям. 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 xml:space="preserve"> Муниципальная программа «Развитие жилищно-коммунального хозяйства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bCs/>
          <w:iCs/>
          <w:sz w:val="26"/>
          <w:szCs w:val="26"/>
        </w:rPr>
        <w:t>включает в себя                                             3 подпрограммы</w:t>
      </w:r>
      <w:r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«Развитие  жилищно-коммунального  хозяйства» </w:t>
      </w:r>
      <w:r w:rsidRPr="005A5D32">
        <w:rPr>
          <w:sz w:val="26"/>
          <w:szCs w:val="26"/>
        </w:rPr>
        <w:t xml:space="preserve">предусмотрены расходы в сумме </w:t>
      </w:r>
      <w:r>
        <w:rPr>
          <w:sz w:val="26"/>
          <w:szCs w:val="26"/>
        </w:rPr>
        <w:t>129,1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108,3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83,9</w:t>
      </w:r>
      <w:r w:rsidRPr="005A5D32">
        <w:rPr>
          <w:sz w:val="26"/>
          <w:szCs w:val="26"/>
        </w:rPr>
        <w:t xml:space="preserve">% к плановым назначениям. 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основн</w:t>
      </w:r>
      <w:r>
        <w:rPr>
          <w:bCs/>
          <w:iCs/>
          <w:sz w:val="26"/>
          <w:szCs w:val="26"/>
        </w:rPr>
        <w:t>ых</w:t>
      </w:r>
      <w:r w:rsidRPr="00C87ABC">
        <w:rPr>
          <w:bCs/>
          <w:iCs/>
          <w:sz w:val="26"/>
          <w:szCs w:val="26"/>
        </w:rPr>
        <w:t xml:space="preserve"> 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1F0975">
        <w:rPr>
          <w:sz w:val="26"/>
          <w:szCs w:val="26"/>
        </w:rPr>
        <w:t>«Строительство (реконструкция, модернизация) и капитальный ремонт объектов коммунальной инфраструктуры»</w:t>
      </w:r>
      <w:r>
        <w:rPr>
          <w:sz w:val="26"/>
          <w:szCs w:val="26"/>
        </w:rPr>
        <w:t xml:space="preserve"> в сумме 33,1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100% к плановым назначениям. (</w:t>
      </w:r>
      <w:r w:rsidRPr="001F0975">
        <w:rPr>
          <w:sz w:val="26"/>
          <w:szCs w:val="26"/>
        </w:rPr>
        <w:t>Строительство станции водоподготовки и резервуаров чистой  воды</w:t>
      </w:r>
      <w:r>
        <w:rPr>
          <w:sz w:val="26"/>
          <w:szCs w:val="26"/>
        </w:rPr>
        <w:t xml:space="preserve"> </w:t>
      </w:r>
      <w:r w:rsidRPr="001F0975">
        <w:rPr>
          <w:sz w:val="26"/>
          <w:szCs w:val="26"/>
        </w:rPr>
        <w:t>(станции обезжелезивания) на ВЗУ №2 с инженерными коммуникациями</w:t>
      </w:r>
      <w:r>
        <w:rPr>
          <w:sz w:val="26"/>
          <w:szCs w:val="26"/>
        </w:rPr>
        <w:t>).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1F0975">
        <w:rPr>
          <w:sz w:val="26"/>
          <w:szCs w:val="26"/>
        </w:rPr>
        <w:t>"Капитальный ремонт многоквартирных жилых домов"</w:t>
      </w:r>
      <w:r>
        <w:rPr>
          <w:sz w:val="26"/>
          <w:szCs w:val="26"/>
        </w:rPr>
        <w:t xml:space="preserve"> в сумме                           67,3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72,3% к плановым назначениям на к</w:t>
      </w:r>
      <w:r w:rsidRPr="001F0975">
        <w:rPr>
          <w:sz w:val="26"/>
          <w:szCs w:val="26"/>
        </w:rPr>
        <w:t>омплекс работ по капитальному ремонту жилых помещений в многоквартирных домах,</w:t>
      </w:r>
      <w:r>
        <w:rPr>
          <w:sz w:val="26"/>
          <w:szCs w:val="26"/>
        </w:rPr>
        <w:t xml:space="preserve"> </w:t>
      </w:r>
      <w:r w:rsidRPr="001F0975">
        <w:rPr>
          <w:sz w:val="26"/>
          <w:szCs w:val="26"/>
        </w:rPr>
        <w:t>предоставленных по договорам социального найма</w:t>
      </w:r>
      <w:r>
        <w:rPr>
          <w:sz w:val="26"/>
          <w:szCs w:val="26"/>
        </w:rPr>
        <w:t>;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1F0975">
        <w:rPr>
          <w:sz w:val="26"/>
          <w:szCs w:val="26"/>
        </w:rPr>
        <w:t>"Подготовка объектов жилищно-коммунального хозяйства к осенне-зимнему периоду"</w:t>
      </w:r>
      <w:r>
        <w:rPr>
          <w:sz w:val="26"/>
          <w:szCs w:val="26"/>
        </w:rPr>
        <w:t xml:space="preserve"> в сумме 48,2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100%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D73300">
        <w:rPr>
          <w:sz w:val="26"/>
          <w:szCs w:val="26"/>
        </w:rPr>
        <w:t>"Создание условий для благоустройства территории города"</w:t>
      </w:r>
      <w:r>
        <w:rPr>
          <w:sz w:val="26"/>
          <w:szCs w:val="26"/>
        </w:rPr>
        <w:t xml:space="preserve"> в сумме                            </w:t>
      </w:r>
      <w:r w:rsidRPr="00690F98">
        <w:rPr>
          <w:sz w:val="26"/>
          <w:szCs w:val="26"/>
        </w:rPr>
        <w:t>26,9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56,4% к плановым назначениям, из них: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</w:t>
      </w:r>
      <w:r w:rsidRPr="00D73300">
        <w:rPr>
          <w:sz w:val="26"/>
          <w:szCs w:val="26"/>
        </w:rPr>
        <w:t>ероприятия по озеленению</w:t>
      </w:r>
      <w:r>
        <w:rPr>
          <w:sz w:val="26"/>
          <w:szCs w:val="26"/>
        </w:rPr>
        <w:t xml:space="preserve"> в сумме 3,8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78,4% к плановым назначениям;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м</w:t>
      </w:r>
      <w:r w:rsidRPr="00D73300">
        <w:rPr>
          <w:sz w:val="26"/>
          <w:szCs w:val="26"/>
        </w:rPr>
        <w:t>ероприятия по организации уличного освещения</w:t>
      </w:r>
      <w:r>
        <w:rPr>
          <w:sz w:val="26"/>
          <w:szCs w:val="26"/>
        </w:rPr>
        <w:t xml:space="preserve"> в сумме 9,1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89,1% к плановым назначениям;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D73300">
        <w:rPr>
          <w:sz w:val="26"/>
          <w:szCs w:val="26"/>
        </w:rPr>
        <w:t>рочие мероприятия по благоустройству города</w:t>
      </w:r>
      <w:r>
        <w:rPr>
          <w:sz w:val="26"/>
          <w:szCs w:val="26"/>
        </w:rPr>
        <w:t xml:space="preserve"> в сумме 12,6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40,5% к плановым назначениям;</w:t>
      </w:r>
    </w:p>
    <w:p w:rsidR="00E24F83" w:rsidRDefault="00E24F83" w:rsidP="00E24F83">
      <w:pPr>
        <w:spacing w:before="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</w:t>
      </w:r>
      <w:r w:rsidRPr="00D73300">
        <w:rPr>
          <w:sz w:val="26"/>
          <w:szCs w:val="26"/>
        </w:rPr>
        <w:t>асходы на благоустройство территории города Лыткарино в части защиты территории города от неблагоприятного воздействия безнадзорных животных</w:t>
      </w:r>
      <w:r>
        <w:rPr>
          <w:sz w:val="26"/>
          <w:szCs w:val="26"/>
        </w:rPr>
        <w:t xml:space="preserve"> в сумме 1,4 или 100%, из них за счет средств областного бюджета в сумме 969,6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99,8% к плановым назначениям;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«Экология  и  окружающая  среда» 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10,4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8,1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</w:t>
      </w:r>
      <w:r w:rsidRPr="00690F98">
        <w:rPr>
          <w:sz w:val="26"/>
          <w:szCs w:val="26"/>
        </w:rPr>
        <w:t>77,7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</w:t>
      </w:r>
      <w:r w:rsidRPr="00C87ABC">
        <w:rPr>
          <w:bCs/>
          <w:iCs/>
          <w:sz w:val="26"/>
          <w:szCs w:val="26"/>
        </w:rPr>
        <w:t>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- м</w:t>
      </w:r>
      <w:r w:rsidRPr="00F32230">
        <w:rPr>
          <w:bCs/>
          <w:iCs/>
          <w:sz w:val="26"/>
          <w:szCs w:val="26"/>
        </w:rPr>
        <w:t>ероприятия  по  охране растительного  и  животного  мира  и  среды их  обитания</w:t>
      </w:r>
      <w:r>
        <w:rPr>
          <w:bCs/>
          <w:iCs/>
          <w:sz w:val="26"/>
          <w:szCs w:val="26"/>
        </w:rPr>
        <w:t xml:space="preserve"> </w:t>
      </w:r>
      <w:r w:rsidRPr="005A5D32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 xml:space="preserve">498,8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5A5D32">
        <w:rPr>
          <w:sz w:val="26"/>
          <w:szCs w:val="26"/>
        </w:rPr>
        <w:t>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100</w:t>
      </w:r>
      <w:r w:rsidRPr="005A5D32">
        <w:rPr>
          <w:sz w:val="26"/>
          <w:szCs w:val="26"/>
        </w:rPr>
        <w:t>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A5D32">
        <w:rPr>
          <w:sz w:val="26"/>
          <w:szCs w:val="26"/>
        </w:rPr>
        <w:t xml:space="preserve">обеспечение  деятельности  (оказание  услуг) муниципального учреждения «Лесопарк Лыткарино» в сумме </w:t>
      </w:r>
      <w:r>
        <w:rPr>
          <w:sz w:val="26"/>
          <w:szCs w:val="26"/>
        </w:rPr>
        <w:t>6,6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76,1</w:t>
      </w:r>
      <w:r w:rsidRPr="005A5D32">
        <w:rPr>
          <w:sz w:val="26"/>
          <w:szCs w:val="26"/>
        </w:rPr>
        <w:t>% к плановым назначениям;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F73BA0">
        <w:rPr>
          <w:sz w:val="26"/>
          <w:szCs w:val="26"/>
        </w:rPr>
        <w:t>рочие мероприятия по благоустройству города</w:t>
      </w:r>
      <w:r>
        <w:rPr>
          <w:sz w:val="26"/>
          <w:szCs w:val="26"/>
        </w:rPr>
        <w:t xml:space="preserve"> </w:t>
      </w:r>
      <w:r w:rsidRPr="005A5D32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 xml:space="preserve">1,0 </w:t>
      </w:r>
      <w:proofErr w:type="spellStart"/>
      <w:r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или </w:t>
      </w:r>
      <w:r>
        <w:rPr>
          <w:sz w:val="26"/>
          <w:szCs w:val="26"/>
        </w:rPr>
        <w:t>80,2</w:t>
      </w:r>
      <w:r w:rsidRPr="005A5D32">
        <w:rPr>
          <w:sz w:val="26"/>
          <w:szCs w:val="26"/>
        </w:rPr>
        <w:t>% к плановым назначениям;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«Обеспечивающая подпрограмма»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37,1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</w:t>
      </w:r>
      <w:r w:rsidRPr="00D83540">
        <w:rPr>
          <w:sz w:val="26"/>
          <w:szCs w:val="26"/>
        </w:rPr>
        <w:t xml:space="preserve">составило 30,8 </w:t>
      </w:r>
      <w:proofErr w:type="spellStart"/>
      <w:r w:rsidRPr="00D83540">
        <w:rPr>
          <w:sz w:val="26"/>
          <w:szCs w:val="26"/>
        </w:rPr>
        <w:t>млн.</w:t>
      </w:r>
      <w:r w:rsidRPr="005A5D32">
        <w:rPr>
          <w:sz w:val="26"/>
          <w:szCs w:val="26"/>
        </w:rPr>
        <w:t>рублей</w:t>
      </w:r>
      <w:proofErr w:type="spellEnd"/>
      <w:r w:rsidRPr="005A5D32">
        <w:rPr>
          <w:sz w:val="26"/>
          <w:szCs w:val="26"/>
        </w:rPr>
        <w:t xml:space="preserve"> или </w:t>
      </w:r>
      <w:r w:rsidRPr="00D83540">
        <w:rPr>
          <w:sz w:val="26"/>
          <w:szCs w:val="26"/>
        </w:rPr>
        <w:t>82,9% к</w:t>
      </w:r>
      <w:r w:rsidRPr="005A5D32">
        <w:rPr>
          <w:sz w:val="26"/>
          <w:szCs w:val="26"/>
        </w:rPr>
        <w:t xml:space="preserve"> плановым назначениям;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основных </w:t>
      </w:r>
      <w:r w:rsidRPr="00C87ABC">
        <w:rPr>
          <w:bCs/>
          <w:iCs/>
          <w:sz w:val="26"/>
          <w:szCs w:val="26"/>
        </w:rPr>
        <w:t>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F73BA0">
        <w:rPr>
          <w:bCs/>
          <w:iCs/>
          <w:sz w:val="26"/>
          <w:szCs w:val="26"/>
        </w:rPr>
        <w:t>"Обеспечение деятельности управления"</w:t>
      </w:r>
      <w:r>
        <w:rPr>
          <w:bCs/>
          <w:iCs/>
          <w:sz w:val="26"/>
          <w:szCs w:val="26"/>
        </w:rPr>
        <w:t xml:space="preserve"> в сумме 8,5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89,2%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E5465D">
        <w:rPr>
          <w:bCs/>
          <w:iCs/>
          <w:sz w:val="26"/>
          <w:szCs w:val="26"/>
        </w:rPr>
        <w:t>"Обеспечение предоставления гражданам субсидий на оплату жилого помещения и коммунальных услуг"</w:t>
      </w:r>
      <w:r>
        <w:rPr>
          <w:bCs/>
          <w:iCs/>
          <w:sz w:val="26"/>
          <w:szCs w:val="26"/>
        </w:rPr>
        <w:t xml:space="preserve"> за счет средств областного бюджета в сумме 1,8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100%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F32230">
        <w:rPr>
          <w:bCs/>
          <w:iCs/>
          <w:sz w:val="26"/>
          <w:szCs w:val="26"/>
        </w:rPr>
        <w:t>" Предоставление  гражданам  субсидий  на  оплату  жилого  помещения  и  коммунальных  услуг"</w:t>
      </w:r>
      <w:r>
        <w:rPr>
          <w:bCs/>
          <w:iCs/>
          <w:sz w:val="26"/>
          <w:szCs w:val="26"/>
        </w:rPr>
        <w:t xml:space="preserve"> за счет средств областного бюджета в сумме 20,4 </w:t>
      </w:r>
      <w:proofErr w:type="spellStart"/>
      <w:r>
        <w:rPr>
          <w:bCs/>
          <w:iCs/>
          <w:sz w:val="26"/>
          <w:szCs w:val="26"/>
        </w:rPr>
        <w:t>млн</w:t>
      </w:r>
      <w:proofErr w:type="gramStart"/>
      <w:r>
        <w:rPr>
          <w:bCs/>
          <w:iCs/>
          <w:sz w:val="26"/>
          <w:szCs w:val="26"/>
        </w:rPr>
        <w:t>.р</w:t>
      </w:r>
      <w:proofErr w:type="gramEnd"/>
      <w:r>
        <w:rPr>
          <w:bCs/>
          <w:iCs/>
          <w:sz w:val="26"/>
          <w:szCs w:val="26"/>
        </w:rPr>
        <w:t>ублей</w:t>
      </w:r>
      <w:proofErr w:type="spellEnd"/>
      <w:r>
        <w:rPr>
          <w:bCs/>
          <w:iCs/>
          <w:sz w:val="26"/>
          <w:szCs w:val="26"/>
        </w:rPr>
        <w:t xml:space="preserve"> или 79,4%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</w:p>
    <w:p w:rsidR="00E24F83" w:rsidRPr="005473E1" w:rsidRDefault="00E24F83" w:rsidP="00E24F83">
      <w:pPr>
        <w:pStyle w:val="a3"/>
        <w:numPr>
          <w:ilvl w:val="0"/>
          <w:numId w:val="26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5473E1">
        <w:rPr>
          <w:rFonts w:eastAsia="Calibri"/>
          <w:b/>
          <w:sz w:val="26"/>
          <w:szCs w:val="26"/>
          <w:lang w:eastAsia="en-US"/>
        </w:rPr>
        <w:t>Муниципальная программа</w:t>
      </w:r>
    </w:p>
    <w:p w:rsidR="00E24F83" w:rsidRPr="005473E1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473E1">
        <w:rPr>
          <w:rFonts w:eastAsia="Calibri"/>
          <w:b/>
          <w:sz w:val="26"/>
          <w:szCs w:val="26"/>
          <w:lang w:eastAsia="en-US"/>
        </w:rPr>
        <w:t xml:space="preserve">«Молодое поколение города Лыткарино» </w:t>
      </w:r>
    </w:p>
    <w:p w:rsidR="00E24F83" w:rsidRPr="005A5D32" w:rsidRDefault="00E24F83" w:rsidP="00E24F8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473E1">
        <w:rPr>
          <w:rFonts w:eastAsia="Calibri"/>
          <w:b/>
          <w:sz w:val="26"/>
          <w:szCs w:val="26"/>
          <w:lang w:eastAsia="en-US"/>
        </w:rPr>
        <w:t>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473E1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473E1">
        <w:rPr>
          <w:rFonts w:eastAsia="Calibri"/>
          <w:b/>
          <w:sz w:val="26"/>
          <w:szCs w:val="26"/>
          <w:lang w:eastAsia="en-US"/>
        </w:rPr>
        <w:t>1 годы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На реализацию </w:t>
      </w:r>
      <w:r w:rsidRPr="005A5D32">
        <w:rPr>
          <w:rFonts w:eastAsia="Calibri"/>
          <w:b/>
          <w:sz w:val="26"/>
          <w:szCs w:val="26"/>
          <w:lang w:eastAsia="en-US"/>
        </w:rPr>
        <w:t>Муниципальной программы «Молодое поколение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rFonts w:eastAsia="Calibri"/>
          <w:sz w:val="26"/>
          <w:szCs w:val="26"/>
          <w:lang w:eastAsia="en-US"/>
        </w:rPr>
        <w:t>п</w:t>
      </w:r>
      <w:r w:rsidRPr="005A5D32">
        <w:rPr>
          <w:sz w:val="26"/>
          <w:szCs w:val="26"/>
        </w:rPr>
        <w:t xml:space="preserve">редусматривались средства в сумме                     </w:t>
      </w:r>
      <w:r w:rsidRPr="00690F98">
        <w:rPr>
          <w:sz w:val="26"/>
          <w:szCs w:val="26"/>
        </w:rPr>
        <w:t>6,2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5,4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86,6</w:t>
      </w:r>
      <w:r w:rsidRPr="005A5D32">
        <w:rPr>
          <w:sz w:val="26"/>
          <w:szCs w:val="26"/>
        </w:rPr>
        <w:t>% к плановым назначениям;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 «Молодое поколение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bCs/>
          <w:iCs/>
          <w:sz w:val="26"/>
          <w:szCs w:val="26"/>
        </w:rPr>
        <w:t>включает в себя 2 подпрограммы</w:t>
      </w:r>
      <w:r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tabs>
          <w:tab w:val="left" w:pos="3402"/>
        </w:tabs>
        <w:spacing w:before="8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>По подпрограмме «Мероприятия  для  подростков  и  молодежи  города  Лыткарино»</w:t>
      </w:r>
      <w:r w:rsidRPr="002F643A">
        <w:rPr>
          <w:sz w:val="26"/>
          <w:szCs w:val="26"/>
        </w:rPr>
        <w:t xml:space="preserve"> 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1,0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152,7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тыс.рублей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15,6</w:t>
      </w:r>
      <w:r w:rsidRPr="005A5D32">
        <w:rPr>
          <w:sz w:val="26"/>
          <w:szCs w:val="26"/>
        </w:rPr>
        <w:t>% к плановым назначениям.</w:t>
      </w:r>
    </w:p>
    <w:p w:rsidR="00E24F83" w:rsidRPr="005A5D32" w:rsidRDefault="00E24F83" w:rsidP="00E24F83">
      <w:pPr>
        <w:spacing w:before="8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lastRenderedPageBreak/>
        <w:t>В рамках расходов по данной подпрограмме предусмотрено  финансирование мероприятий  в  сфере  молодежной  политики.</w:t>
      </w:r>
    </w:p>
    <w:p w:rsidR="00E24F83" w:rsidRPr="005A5D32" w:rsidRDefault="00E24F83" w:rsidP="00E24F83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«Развитие  системы  отдыха  и  оздоровления  детей  и  подростков  города  Лыткарино  в  период  школьных  каникул» 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5,2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5,2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99,9</w:t>
      </w:r>
      <w:r w:rsidRPr="005A5D32">
        <w:rPr>
          <w:sz w:val="26"/>
          <w:szCs w:val="26"/>
        </w:rPr>
        <w:t>% к плановым назначениям;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 w:rsidRPr="005A5D32">
        <w:rPr>
          <w:sz w:val="26"/>
          <w:szCs w:val="26"/>
        </w:rPr>
        <w:tab/>
        <w:t>В рамках расходов по данной подпрограмме предусматривалось  финансирование мероприятий</w:t>
      </w:r>
      <w:r>
        <w:rPr>
          <w:sz w:val="26"/>
          <w:szCs w:val="26"/>
        </w:rPr>
        <w:t xml:space="preserve"> </w:t>
      </w:r>
      <w:r w:rsidRPr="00753A04">
        <w:rPr>
          <w:sz w:val="26"/>
          <w:szCs w:val="26"/>
        </w:rPr>
        <w:t>по организации отдыха детей в каникулярное время</w:t>
      </w:r>
      <w:r>
        <w:rPr>
          <w:sz w:val="26"/>
          <w:szCs w:val="26"/>
        </w:rPr>
        <w:t xml:space="preserve">. </w:t>
      </w:r>
    </w:p>
    <w:p w:rsidR="00E24F83" w:rsidRPr="005A5D32" w:rsidRDefault="00E24F83" w:rsidP="00E24F83">
      <w:pPr>
        <w:tabs>
          <w:tab w:val="left" w:pos="0"/>
        </w:tabs>
        <w:spacing w:before="80"/>
        <w:jc w:val="both"/>
        <w:rPr>
          <w:rFonts w:eastAsia="Calibri"/>
          <w:b/>
          <w:sz w:val="26"/>
          <w:szCs w:val="26"/>
          <w:lang w:eastAsia="en-US"/>
        </w:rPr>
      </w:pPr>
      <w:r w:rsidRPr="005A5D32">
        <w:rPr>
          <w:sz w:val="26"/>
          <w:szCs w:val="26"/>
        </w:rPr>
        <w:tab/>
      </w:r>
      <w:r w:rsidRPr="005A5D32">
        <w:rPr>
          <w:sz w:val="26"/>
          <w:szCs w:val="26"/>
        </w:rPr>
        <w:tab/>
      </w:r>
      <w:r w:rsidRPr="005A5D32">
        <w:rPr>
          <w:sz w:val="26"/>
          <w:szCs w:val="26"/>
        </w:rPr>
        <w:tab/>
      </w:r>
      <w:r w:rsidRPr="005A5D32">
        <w:rPr>
          <w:sz w:val="26"/>
          <w:szCs w:val="26"/>
        </w:rPr>
        <w:tab/>
      </w:r>
      <w:r w:rsidRPr="005A5D32">
        <w:rPr>
          <w:rFonts w:eastAsia="Calibri"/>
          <w:b/>
          <w:sz w:val="26"/>
          <w:szCs w:val="26"/>
          <w:lang w:eastAsia="en-US"/>
        </w:rPr>
        <w:t>12.Муниципальная программа</w:t>
      </w:r>
    </w:p>
    <w:p w:rsidR="00E24F83" w:rsidRPr="005A5D32" w:rsidRDefault="00E24F83" w:rsidP="00E24F83">
      <w:pPr>
        <w:ind w:left="709" w:hanging="709"/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 xml:space="preserve">«Развитие и функционирование дорожно-транспортного комплекса </w:t>
      </w:r>
    </w:p>
    <w:p w:rsidR="00E24F83" w:rsidRPr="005A5D32" w:rsidRDefault="00E24F83" w:rsidP="00E24F83">
      <w:pPr>
        <w:ind w:left="709" w:hanging="709"/>
        <w:jc w:val="center"/>
        <w:rPr>
          <w:rFonts w:eastAsia="Calibri"/>
          <w:b/>
          <w:sz w:val="26"/>
          <w:szCs w:val="26"/>
          <w:lang w:eastAsia="en-US"/>
        </w:rPr>
      </w:pPr>
      <w:r w:rsidRPr="005A5D32">
        <w:rPr>
          <w:rFonts w:eastAsia="Calibri"/>
          <w:b/>
          <w:sz w:val="26"/>
          <w:szCs w:val="26"/>
          <w:lang w:eastAsia="en-US"/>
        </w:rPr>
        <w:t>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>1 годы</w:t>
      </w:r>
    </w:p>
    <w:p w:rsidR="00E24F83" w:rsidRPr="005A5D32" w:rsidRDefault="00E24F83" w:rsidP="00E24F83">
      <w:pPr>
        <w:spacing w:before="24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 xml:space="preserve">На реализацию </w:t>
      </w:r>
      <w:r w:rsidRPr="005A5D32">
        <w:rPr>
          <w:rFonts w:eastAsia="Calibri"/>
          <w:b/>
          <w:sz w:val="26"/>
          <w:szCs w:val="26"/>
          <w:lang w:eastAsia="en-US"/>
        </w:rPr>
        <w:t>Муниципальной программы «Развитие и функционирование дорожно-транспортного комплекса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rFonts w:eastAsia="Calibri"/>
          <w:sz w:val="26"/>
          <w:szCs w:val="26"/>
          <w:lang w:eastAsia="en-US"/>
        </w:rPr>
        <w:t>п</w:t>
      </w:r>
      <w:r w:rsidRPr="005A5D32">
        <w:rPr>
          <w:sz w:val="26"/>
          <w:szCs w:val="26"/>
        </w:rPr>
        <w:t xml:space="preserve">редусматривались средства в сумме </w:t>
      </w:r>
      <w:r>
        <w:rPr>
          <w:sz w:val="26"/>
          <w:szCs w:val="26"/>
        </w:rPr>
        <w:t>83,6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                            </w:t>
      </w:r>
      <w:r w:rsidRPr="005A5D32">
        <w:rPr>
          <w:sz w:val="26"/>
          <w:szCs w:val="26"/>
        </w:rPr>
        <w:t xml:space="preserve">кассовое исполнение составило </w:t>
      </w:r>
      <w:r>
        <w:rPr>
          <w:sz w:val="26"/>
          <w:szCs w:val="26"/>
        </w:rPr>
        <w:t>72,9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87,2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80"/>
        <w:ind w:firstLine="709"/>
        <w:jc w:val="both"/>
        <w:rPr>
          <w:bCs/>
          <w:iCs/>
          <w:sz w:val="26"/>
          <w:szCs w:val="26"/>
        </w:rPr>
      </w:pPr>
      <w:r w:rsidRPr="005A5D32">
        <w:rPr>
          <w:rFonts w:eastAsia="Calibri"/>
          <w:b/>
          <w:sz w:val="26"/>
          <w:szCs w:val="26"/>
          <w:lang w:eastAsia="en-US"/>
        </w:rPr>
        <w:t>Муниципальная программа «Развитие и функционирование дорожно-транспортного комплекса города Лыткарино» на 201</w:t>
      </w:r>
      <w:r>
        <w:rPr>
          <w:rFonts w:eastAsia="Calibri"/>
          <w:b/>
          <w:sz w:val="26"/>
          <w:szCs w:val="26"/>
          <w:lang w:eastAsia="en-US"/>
        </w:rPr>
        <w:t>7</w:t>
      </w:r>
      <w:r w:rsidRPr="005A5D32">
        <w:rPr>
          <w:rFonts w:eastAsia="Calibri"/>
          <w:b/>
          <w:sz w:val="26"/>
          <w:szCs w:val="26"/>
          <w:lang w:eastAsia="en-US"/>
        </w:rPr>
        <w:t>-20</w:t>
      </w:r>
      <w:r>
        <w:rPr>
          <w:rFonts w:eastAsia="Calibri"/>
          <w:b/>
          <w:sz w:val="26"/>
          <w:szCs w:val="26"/>
          <w:lang w:eastAsia="en-US"/>
        </w:rPr>
        <w:t>2</w:t>
      </w:r>
      <w:r w:rsidRPr="005A5D32">
        <w:rPr>
          <w:rFonts w:eastAsia="Calibri"/>
          <w:b/>
          <w:sz w:val="26"/>
          <w:szCs w:val="26"/>
          <w:lang w:eastAsia="en-US"/>
        </w:rPr>
        <w:t xml:space="preserve">1 годы </w:t>
      </w:r>
      <w:r w:rsidRPr="005A5D32">
        <w:rPr>
          <w:bCs/>
          <w:iCs/>
          <w:sz w:val="26"/>
          <w:szCs w:val="26"/>
        </w:rPr>
        <w:t xml:space="preserve">включает в себя </w:t>
      </w:r>
      <w:r>
        <w:rPr>
          <w:bCs/>
          <w:iCs/>
          <w:sz w:val="26"/>
          <w:szCs w:val="26"/>
        </w:rPr>
        <w:t>4</w:t>
      </w:r>
      <w:r w:rsidRPr="005A5D32">
        <w:rPr>
          <w:bCs/>
          <w:iCs/>
          <w:sz w:val="26"/>
          <w:szCs w:val="26"/>
        </w:rPr>
        <w:t xml:space="preserve">  подпрограммы</w:t>
      </w:r>
      <w:r>
        <w:rPr>
          <w:bCs/>
          <w:iCs/>
          <w:sz w:val="26"/>
          <w:szCs w:val="26"/>
        </w:rPr>
        <w:t>:</w:t>
      </w:r>
    </w:p>
    <w:p w:rsidR="00E24F83" w:rsidRPr="005A5D32" w:rsidRDefault="00E24F83" w:rsidP="00E24F83">
      <w:pPr>
        <w:tabs>
          <w:tab w:val="left" w:pos="3402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«Пассажирский транспорт общего пользования»  </w:t>
      </w:r>
      <w:r w:rsidRPr="005A5D32">
        <w:rPr>
          <w:sz w:val="26"/>
          <w:szCs w:val="26"/>
        </w:rPr>
        <w:t xml:space="preserve">предусмотрены расходы в сумме </w:t>
      </w:r>
      <w:r>
        <w:rPr>
          <w:sz w:val="26"/>
          <w:szCs w:val="26"/>
        </w:rPr>
        <w:t>1,4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    </w:t>
      </w:r>
      <w:r>
        <w:rPr>
          <w:sz w:val="26"/>
          <w:szCs w:val="26"/>
        </w:rPr>
        <w:t>1,1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81,7</w:t>
      </w:r>
      <w:r w:rsidRPr="005A5D32">
        <w:rPr>
          <w:sz w:val="26"/>
          <w:szCs w:val="26"/>
        </w:rPr>
        <w:t>% к плановым назначениям;</w:t>
      </w: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В рамках расходов по данной подпрограмме предусмотрено  финансирование мероприятий по обеспечению перевозок пассажиров транспортом общего пользования.</w:t>
      </w:r>
    </w:p>
    <w:p w:rsidR="00E24F83" w:rsidRPr="005A5D32" w:rsidRDefault="00E24F83" w:rsidP="00E24F83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  <w:u w:val="single"/>
        </w:rPr>
        <w:t xml:space="preserve">По подпрограмме «Дороги города  Лыткарино» 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60,9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53,0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87</w:t>
      </w:r>
      <w:r w:rsidRPr="005A5D32">
        <w:rPr>
          <w:sz w:val="26"/>
          <w:szCs w:val="26"/>
        </w:rPr>
        <w:t xml:space="preserve">% </w:t>
      </w:r>
      <w:r>
        <w:rPr>
          <w:sz w:val="26"/>
          <w:szCs w:val="26"/>
        </w:rPr>
        <w:t xml:space="preserve">               </w:t>
      </w:r>
      <w:r w:rsidRPr="005A5D32">
        <w:rPr>
          <w:sz w:val="26"/>
          <w:szCs w:val="26"/>
        </w:rPr>
        <w:t>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В</w:t>
      </w:r>
      <w:r w:rsidRPr="00C87ABC">
        <w:rPr>
          <w:bCs/>
          <w:iCs/>
          <w:sz w:val="26"/>
          <w:szCs w:val="26"/>
        </w:rPr>
        <w:t xml:space="preserve"> рамках </w:t>
      </w:r>
      <w:r>
        <w:rPr>
          <w:bCs/>
          <w:iCs/>
          <w:sz w:val="26"/>
          <w:szCs w:val="26"/>
        </w:rPr>
        <w:t>под</w:t>
      </w:r>
      <w:r w:rsidRPr="00C87ABC">
        <w:rPr>
          <w:bCs/>
          <w:iCs/>
          <w:sz w:val="26"/>
          <w:szCs w:val="26"/>
        </w:rPr>
        <w:t xml:space="preserve">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основных </w:t>
      </w:r>
      <w:r w:rsidRPr="00C87ABC">
        <w:rPr>
          <w:bCs/>
          <w:iCs/>
          <w:sz w:val="26"/>
          <w:szCs w:val="26"/>
        </w:rPr>
        <w:t>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Pr="00A962BE">
        <w:rPr>
          <w:sz w:val="26"/>
          <w:szCs w:val="26"/>
        </w:rPr>
        <w:t>"Ремонт, содержание  дорог  общего  пользования"</w:t>
      </w:r>
      <w:r>
        <w:rPr>
          <w:sz w:val="26"/>
          <w:szCs w:val="26"/>
        </w:rPr>
        <w:t xml:space="preserve"> в сумме 41,7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84% к плановым назначениям, из них: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5A5D32">
        <w:rPr>
          <w:sz w:val="26"/>
          <w:szCs w:val="26"/>
        </w:rPr>
        <w:t xml:space="preserve">за  счет  субсидии из бюджета Московской области </w:t>
      </w:r>
      <w:r>
        <w:rPr>
          <w:sz w:val="26"/>
          <w:szCs w:val="26"/>
        </w:rPr>
        <w:t>на</w:t>
      </w:r>
      <w:r w:rsidRPr="005A5D32">
        <w:rPr>
          <w:sz w:val="26"/>
          <w:szCs w:val="26"/>
        </w:rPr>
        <w:t xml:space="preserve"> капитальн</w:t>
      </w:r>
      <w:r>
        <w:rPr>
          <w:sz w:val="26"/>
          <w:szCs w:val="26"/>
        </w:rPr>
        <w:t>ый</w:t>
      </w:r>
      <w:r w:rsidRPr="005A5D32">
        <w:rPr>
          <w:sz w:val="26"/>
          <w:szCs w:val="26"/>
        </w:rPr>
        <w:t xml:space="preserve"> ремонт и ремонт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населенных пунктов в сумме </w:t>
      </w:r>
      <w:r>
        <w:rPr>
          <w:sz w:val="26"/>
          <w:szCs w:val="26"/>
        </w:rPr>
        <w:t>20,2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99</w:t>
      </w:r>
      <w:r w:rsidRPr="005A5D32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;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Pr="005473E1">
        <w:rPr>
          <w:sz w:val="26"/>
          <w:szCs w:val="26"/>
        </w:rPr>
        <w:t>Ремонт, содержание  дорог  общего  пользования,  внутриквартальных дорог  и    дворовых  территорий  за  счет средств  дорожных  фондов"</w:t>
      </w:r>
      <w:r w:rsidRPr="002F16C9">
        <w:rPr>
          <w:sz w:val="26"/>
          <w:szCs w:val="26"/>
        </w:rPr>
        <w:t xml:space="preserve"> в сумме 1</w:t>
      </w:r>
      <w:r>
        <w:rPr>
          <w:sz w:val="26"/>
          <w:szCs w:val="26"/>
        </w:rPr>
        <w:t>1,3</w:t>
      </w:r>
      <w:r w:rsidRPr="002F16C9">
        <w:rPr>
          <w:sz w:val="26"/>
          <w:szCs w:val="26"/>
        </w:rPr>
        <w:t xml:space="preserve"> </w:t>
      </w:r>
      <w:proofErr w:type="spellStart"/>
      <w:r w:rsidRPr="002F16C9">
        <w:rPr>
          <w:sz w:val="26"/>
          <w:szCs w:val="26"/>
        </w:rPr>
        <w:t>млн</w:t>
      </w:r>
      <w:proofErr w:type="gramStart"/>
      <w:r w:rsidRPr="002F16C9">
        <w:rPr>
          <w:sz w:val="26"/>
          <w:szCs w:val="26"/>
        </w:rPr>
        <w:t>.р</w:t>
      </w:r>
      <w:proofErr w:type="gramEnd"/>
      <w:r w:rsidRPr="002F16C9">
        <w:rPr>
          <w:sz w:val="26"/>
          <w:szCs w:val="26"/>
        </w:rPr>
        <w:t>ублей</w:t>
      </w:r>
      <w:proofErr w:type="spellEnd"/>
      <w:r w:rsidRPr="002F16C9">
        <w:rPr>
          <w:sz w:val="26"/>
          <w:szCs w:val="26"/>
        </w:rPr>
        <w:t>, или 100% к плановым назначениям</w:t>
      </w:r>
      <w:r>
        <w:rPr>
          <w:sz w:val="26"/>
          <w:szCs w:val="26"/>
        </w:rPr>
        <w:t>, из них: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5A5D32">
        <w:rPr>
          <w:sz w:val="26"/>
          <w:szCs w:val="26"/>
        </w:rPr>
        <w:t xml:space="preserve">за  счет  субсидии из бюджета Московской области </w:t>
      </w:r>
      <w:r>
        <w:rPr>
          <w:sz w:val="26"/>
          <w:szCs w:val="26"/>
        </w:rPr>
        <w:t>на к</w:t>
      </w:r>
      <w:r w:rsidRPr="00EF23FF">
        <w:rPr>
          <w:sz w:val="26"/>
          <w:szCs w:val="26"/>
        </w:rPr>
        <w:t>апитальный ремонт и ремонт дворовых территорий многоквартирных домов,</w:t>
      </w:r>
      <w:r>
        <w:rPr>
          <w:sz w:val="26"/>
          <w:szCs w:val="26"/>
        </w:rPr>
        <w:t xml:space="preserve"> </w:t>
      </w:r>
      <w:r w:rsidRPr="00EF23FF">
        <w:rPr>
          <w:sz w:val="26"/>
          <w:szCs w:val="26"/>
        </w:rPr>
        <w:t>проездов к дворовым территориям многоквартирных домов населенных пунктов  за  счет  дорожного фонда   Московской области</w:t>
      </w:r>
      <w:r>
        <w:rPr>
          <w:sz w:val="26"/>
          <w:szCs w:val="26"/>
        </w:rPr>
        <w:t xml:space="preserve"> </w:t>
      </w:r>
      <w:r w:rsidRPr="005A5D32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4,6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100</w:t>
      </w:r>
      <w:r w:rsidRPr="005A5D32">
        <w:rPr>
          <w:sz w:val="26"/>
          <w:szCs w:val="26"/>
        </w:rPr>
        <w:t>% к плановым назначениям</w:t>
      </w:r>
      <w:r>
        <w:rPr>
          <w:sz w:val="26"/>
          <w:szCs w:val="26"/>
        </w:rPr>
        <w:t>.</w:t>
      </w:r>
    </w:p>
    <w:p w:rsidR="00E24F83" w:rsidRPr="005A5D32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 w:rsidRPr="002F16C9">
        <w:rPr>
          <w:sz w:val="26"/>
          <w:szCs w:val="26"/>
        </w:rPr>
        <w:lastRenderedPageBreak/>
        <w:tab/>
      </w:r>
      <w:r w:rsidRPr="005A5D32">
        <w:rPr>
          <w:sz w:val="26"/>
          <w:szCs w:val="26"/>
          <w:u w:val="single"/>
        </w:rPr>
        <w:t xml:space="preserve">По подпрограмме «Безопасность  дорожного  движения» 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3,0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2,5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84,4</w:t>
      </w:r>
      <w:r w:rsidRPr="005A5D32">
        <w:rPr>
          <w:sz w:val="26"/>
          <w:szCs w:val="26"/>
        </w:rPr>
        <w:t>% к плановым назначениям;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 w:rsidRPr="005A5D32">
        <w:rPr>
          <w:sz w:val="26"/>
          <w:szCs w:val="26"/>
        </w:rPr>
        <w:tab/>
      </w:r>
      <w:r w:rsidRPr="00C87ABC">
        <w:rPr>
          <w:bCs/>
          <w:iCs/>
          <w:sz w:val="26"/>
          <w:szCs w:val="26"/>
        </w:rPr>
        <w:t xml:space="preserve">В рамках </w:t>
      </w:r>
      <w:r>
        <w:rPr>
          <w:bCs/>
          <w:iCs/>
          <w:sz w:val="26"/>
          <w:szCs w:val="26"/>
        </w:rPr>
        <w:t>под</w:t>
      </w:r>
      <w:r w:rsidRPr="00C87ABC">
        <w:rPr>
          <w:bCs/>
          <w:iCs/>
          <w:sz w:val="26"/>
          <w:szCs w:val="26"/>
        </w:rPr>
        <w:t xml:space="preserve">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>расходы на реализацию мероприяти</w:t>
      </w:r>
      <w:r>
        <w:rPr>
          <w:bCs/>
          <w:iCs/>
          <w:sz w:val="26"/>
          <w:szCs w:val="26"/>
        </w:rPr>
        <w:t>й по обеспечению безопасности дорожного движения.</w:t>
      </w:r>
    </w:p>
    <w:p w:rsidR="00E24F83" w:rsidRPr="005A5D32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 w:rsidRPr="00EF23FF">
        <w:rPr>
          <w:bCs/>
          <w:iCs/>
          <w:sz w:val="26"/>
          <w:szCs w:val="26"/>
        </w:rPr>
        <w:tab/>
      </w:r>
      <w:r w:rsidRPr="00EF23FF">
        <w:rPr>
          <w:bCs/>
          <w:iCs/>
          <w:sz w:val="26"/>
          <w:szCs w:val="26"/>
          <w:u w:val="single"/>
        </w:rPr>
        <w:t>По подпрограмме "Транспортное  обслуживание"</w:t>
      </w:r>
      <w:r>
        <w:rPr>
          <w:bCs/>
          <w:iCs/>
          <w:sz w:val="26"/>
          <w:szCs w:val="26"/>
          <w:u w:val="single"/>
        </w:rPr>
        <w:t xml:space="preserve"> </w:t>
      </w:r>
      <w:r w:rsidRPr="005A5D32">
        <w:rPr>
          <w:sz w:val="26"/>
          <w:szCs w:val="26"/>
        </w:rPr>
        <w:t xml:space="preserve">предусматривались расходы в сумме </w:t>
      </w:r>
      <w:r>
        <w:rPr>
          <w:sz w:val="26"/>
          <w:szCs w:val="26"/>
        </w:rPr>
        <w:t>18,3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16,3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89</w:t>
      </w:r>
      <w:r w:rsidRPr="005A5D32">
        <w:rPr>
          <w:sz w:val="26"/>
          <w:szCs w:val="26"/>
        </w:rPr>
        <w:t>% к плановым назначениям;</w:t>
      </w:r>
    </w:p>
    <w:p w:rsidR="00E24F83" w:rsidRPr="00EF23FF" w:rsidRDefault="00E24F83" w:rsidP="00E24F83">
      <w:pPr>
        <w:tabs>
          <w:tab w:val="left" w:pos="0"/>
        </w:tabs>
        <w:spacing w:before="120"/>
        <w:rPr>
          <w:bCs/>
          <w:iCs/>
          <w:sz w:val="26"/>
          <w:szCs w:val="26"/>
          <w:u w:val="single"/>
        </w:rPr>
      </w:pPr>
      <w:r>
        <w:rPr>
          <w:bCs/>
          <w:iCs/>
          <w:sz w:val="26"/>
          <w:szCs w:val="26"/>
        </w:rPr>
        <w:tab/>
      </w:r>
      <w:r w:rsidRPr="00C87ABC">
        <w:rPr>
          <w:bCs/>
          <w:iCs/>
          <w:sz w:val="26"/>
          <w:szCs w:val="26"/>
        </w:rPr>
        <w:t xml:space="preserve">В рамках </w:t>
      </w:r>
      <w:r>
        <w:rPr>
          <w:bCs/>
          <w:iCs/>
          <w:sz w:val="26"/>
          <w:szCs w:val="26"/>
        </w:rPr>
        <w:t>под</w:t>
      </w:r>
      <w:r w:rsidRPr="00C87ABC">
        <w:rPr>
          <w:bCs/>
          <w:iCs/>
          <w:sz w:val="26"/>
          <w:szCs w:val="26"/>
        </w:rPr>
        <w:t xml:space="preserve">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</w:t>
      </w:r>
      <w:r>
        <w:rPr>
          <w:bCs/>
          <w:iCs/>
          <w:sz w:val="26"/>
          <w:szCs w:val="26"/>
        </w:rPr>
        <w:t>п</w:t>
      </w:r>
      <w:r w:rsidRPr="00EF23FF">
        <w:rPr>
          <w:bCs/>
          <w:iCs/>
          <w:sz w:val="26"/>
          <w:szCs w:val="26"/>
        </w:rPr>
        <w:t>редоставление субсиди</w:t>
      </w:r>
      <w:r>
        <w:rPr>
          <w:bCs/>
          <w:iCs/>
          <w:sz w:val="26"/>
          <w:szCs w:val="26"/>
        </w:rPr>
        <w:t xml:space="preserve">и </w:t>
      </w:r>
      <w:r w:rsidRPr="00EF23FF">
        <w:rPr>
          <w:bCs/>
          <w:iCs/>
          <w:sz w:val="26"/>
          <w:szCs w:val="26"/>
        </w:rPr>
        <w:t xml:space="preserve"> на  выполнение муниципального  задания    на  автотранспортное  </w:t>
      </w:r>
      <w:r>
        <w:rPr>
          <w:bCs/>
          <w:iCs/>
          <w:sz w:val="26"/>
          <w:szCs w:val="26"/>
        </w:rPr>
        <w:t>о</w:t>
      </w:r>
      <w:r w:rsidRPr="00EF23FF">
        <w:rPr>
          <w:bCs/>
          <w:iCs/>
          <w:sz w:val="26"/>
          <w:szCs w:val="26"/>
        </w:rPr>
        <w:t>бслуживание</w:t>
      </w:r>
      <w:r>
        <w:rPr>
          <w:bCs/>
          <w:iCs/>
          <w:sz w:val="26"/>
          <w:szCs w:val="26"/>
        </w:rPr>
        <w:t xml:space="preserve"> МБУ «ЛАТП – автотранспортное обслуживание».</w:t>
      </w:r>
    </w:p>
    <w:p w:rsidR="00E24F83" w:rsidRDefault="00E24F83" w:rsidP="00E24F83">
      <w:pPr>
        <w:tabs>
          <w:tab w:val="left" w:pos="0"/>
        </w:tabs>
        <w:jc w:val="center"/>
        <w:rPr>
          <w:b/>
          <w:bCs/>
          <w:iCs/>
          <w:sz w:val="26"/>
          <w:szCs w:val="26"/>
        </w:rPr>
      </w:pPr>
    </w:p>
    <w:p w:rsidR="00E24F83" w:rsidRDefault="00E24F83" w:rsidP="00E24F83">
      <w:pPr>
        <w:tabs>
          <w:tab w:val="left" w:pos="0"/>
        </w:tabs>
        <w:jc w:val="center"/>
        <w:rPr>
          <w:b/>
          <w:bCs/>
          <w:iCs/>
          <w:sz w:val="26"/>
          <w:szCs w:val="26"/>
        </w:rPr>
      </w:pPr>
    </w:p>
    <w:p w:rsidR="00E24F83" w:rsidRDefault="00E24F83" w:rsidP="00E24F83">
      <w:pPr>
        <w:numPr>
          <w:ilvl w:val="0"/>
          <w:numId w:val="27"/>
        </w:numPr>
        <w:tabs>
          <w:tab w:val="left" w:pos="0"/>
        </w:tabs>
        <w:jc w:val="center"/>
        <w:rPr>
          <w:b/>
          <w:bCs/>
          <w:iCs/>
          <w:sz w:val="26"/>
          <w:szCs w:val="26"/>
        </w:rPr>
      </w:pPr>
      <w:r w:rsidRPr="000E6808">
        <w:rPr>
          <w:b/>
          <w:bCs/>
          <w:iCs/>
          <w:sz w:val="26"/>
          <w:szCs w:val="26"/>
        </w:rPr>
        <w:t xml:space="preserve">Муниципальная программа  </w:t>
      </w:r>
    </w:p>
    <w:p w:rsidR="00E24F83" w:rsidRDefault="00E24F83" w:rsidP="00E24F83">
      <w:pPr>
        <w:tabs>
          <w:tab w:val="left" w:pos="0"/>
        </w:tabs>
        <w:jc w:val="center"/>
        <w:rPr>
          <w:b/>
          <w:bCs/>
          <w:iCs/>
          <w:sz w:val="26"/>
          <w:szCs w:val="26"/>
        </w:rPr>
      </w:pPr>
      <w:r w:rsidRPr="000E6808">
        <w:rPr>
          <w:b/>
          <w:bCs/>
          <w:iCs/>
          <w:sz w:val="26"/>
          <w:szCs w:val="26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 городе  Лыткарино Московской области» </w:t>
      </w:r>
    </w:p>
    <w:p w:rsidR="00E24F83" w:rsidRDefault="00E24F83" w:rsidP="00E24F83">
      <w:pPr>
        <w:tabs>
          <w:tab w:val="left" w:pos="0"/>
        </w:tabs>
        <w:jc w:val="center"/>
        <w:rPr>
          <w:b/>
          <w:bCs/>
          <w:iCs/>
          <w:sz w:val="26"/>
          <w:szCs w:val="26"/>
        </w:rPr>
      </w:pPr>
      <w:r w:rsidRPr="000E6808">
        <w:rPr>
          <w:b/>
          <w:bCs/>
          <w:iCs/>
          <w:sz w:val="26"/>
          <w:szCs w:val="26"/>
        </w:rPr>
        <w:t>на 2017-2021годы</w:t>
      </w:r>
    </w:p>
    <w:p w:rsidR="00E24F83" w:rsidRDefault="00E24F83" w:rsidP="00E24F83">
      <w:pPr>
        <w:tabs>
          <w:tab w:val="left" w:pos="0"/>
        </w:tabs>
        <w:jc w:val="center"/>
        <w:rPr>
          <w:b/>
          <w:bCs/>
          <w:iCs/>
          <w:sz w:val="26"/>
          <w:szCs w:val="26"/>
        </w:rPr>
      </w:pP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D32">
        <w:rPr>
          <w:sz w:val="26"/>
          <w:szCs w:val="26"/>
        </w:rPr>
        <w:t xml:space="preserve">На реализацию </w:t>
      </w:r>
      <w:r w:rsidRPr="000E6808">
        <w:rPr>
          <w:b/>
          <w:bCs/>
          <w:iCs/>
          <w:sz w:val="26"/>
          <w:szCs w:val="26"/>
        </w:rPr>
        <w:t>Муниципальн</w:t>
      </w:r>
      <w:r>
        <w:rPr>
          <w:b/>
          <w:bCs/>
          <w:iCs/>
          <w:sz w:val="26"/>
          <w:szCs w:val="26"/>
        </w:rPr>
        <w:t>ой</w:t>
      </w:r>
      <w:r w:rsidRPr="000E6808">
        <w:rPr>
          <w:b/>
          <w:bCs/>
          <w:iCs/>
          <w:sz w:val="26"/>
          <w:szCs w:val="26"/>
        </w:rPr>
        <w:t xml:space="preserve"> программ</w:t>
      </w:r>
      <w:r>
        <w:rPr>
          <w:b/>
          <w:bCs/>
          <w:iCs/>
          <w:sz w:val="26"/>
          <w:szCs w:val="26"/>
        </w:rPr>
        <w:t>ы</w:t>
      </w:r>
      <w:r w:rsidRPr="000E6808">
        <w:rPr>
          <w:b/>
          <w:bCs/>
          <w:iCs/>
          <w:sz w:val="26"/>
          <w:szCs w:val="26"/>
        </w:rPr>
        <w:t xml:space="preserve"> 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 городе Лыткарино Московской области» на 2017-2021</w:t>
      </w:r>
      <w:r>
        <w:rPr>
          <w:b/>
          <w:bCs/>
          <w:iCs/>
          <w:sz w:val="26"/>
          <w:szCs w:val="26"/>
        </w:rPr>
        <w:t xml:space="preserve"> </w:t>
      </w:r>
      <w:r w:rsidRPr="000E6808">
        <w:rPr>
          <w:b/>
          <w:bCs/>
          <w:iCs/>
          <w:sz w:val="26"/>
          <w:szCs w:val="26"/>
        </w:rPr>
        <w:t>годы</w:t>
      </w:r>
      <w:r>
        <w:rPr>
          <w:b/>
          <w:bCs/>
          <w:iCs/>
          <w:sz w:val="26"/>
          <w:szCs w:val="26"/>
        </w:rPr>
        <w:t xml:space="preserve"> </w:t>
      </w:r>
      <w:r w:rsidRPr="005A5D32">
        <w:rPr>
          <w:rFonts w:eastAsia="Calibri"/>
          <w:b/>
          <w:sz w:val="26"/>
          <w:szCs w:val="26"/>
          <w:lang w:eastAsia="en-US"/>
        </w:rPr>
        <w:t xml:space="preserve"> </w:t>
      </w:r>
      <w:r w:rsidRPr="005A5D32">
        <w:rPr>
          <w:rFonts w:eastAsia="Calibri"/>
          <w:sz w:val="26"/>
          <w:szCs w:val="26"/>
          <w:lang w:eastAsia="en-US"/>
        </w:rPr>
        <w:t>п</w:t>
      </w:r>
      <w:r w:rsidRPr="005A5D32">
        <w:rPr>
          <w:sz w:val="26"/>
          <w:szCs w:val="26"/>
        </w:rPr>
        <w:t xml:space="preserve">редусматривались средства в сумме </w:t>
      </w:r>
      <w:r>
        <w:rPr>
          <w:sz w:val="26"/>
          <w:szCs w:val="26"/>
        </w:rPr>
        <w:t xml:space="preserve">17,1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, </w:t>
      </w:r>
      <w:r w:rsidRPr="005A5D32">
        <w:rPr>
          <w:sz w:val="26"/>
          <w:szCs w:val="26"/>
        </w:rPr>
        <w:t xml:space="preserve">кассовое исполнение составило </w:t>
      </w:r>
      <w:r>
        <w:rPr>
          <w:sz w:val="26"/>
          <w:szCs w:val="26"/>
        </w:rPr>
        <w:t>15,2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88,9</w:t>
      </w:r>
      <w:r w:rsidRPr="005A5D32">
        <w:rPr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 w:line="228" w:lineRule="auto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ab/>
      </w:r>
      <w:r w:rsidRPr="00C87ABC">
        <w:rPr>
          <w:bCs/>
          <w:iCs/>
          <w:sz w:val="26"/>
          <w:szCs w:val="26"/>
        </w:rPr>
        <w:t xml:space="preserve">В рамках программы </w:t>
      </w:r>
      <w:r w:rsidRPr="00C87ABC">
        <w:rPr>
          <w:sz w:val="26"/>
          <w:szCs w:val="26"/>
        </w:rPr>
        <w:t xml:space="preserve">производились </w:t>
      </w:r>
      <w:r w:rsidRPr="00C87ABC">
        <w:rPr>
          <w:bCs/>
          <w:iCs/>
          <w:sz w:val="26"/>
          <w:szCs w:val="26"/>
        </w:rPr>
        <w:t xml:space="preserve">расходы на реализацию </w:t>
      </w:r>
      <w:r>
        <w:rPr>
          <w:bCs/>
          <w:iCs/>
          <w:sz w:val="26"/>
          <w:szCs w:val="26"/>
        </w:rPr>
        <w:t xml:space="preserve">следующих основных </w:t>
      </w:r>
      <w:r w:rsidRPr="00C87ABC">
        <w:rPr>
          <w:bCs/>
          <w:iCs/>
          <w:sz w:val="26"/>
          <w:szCs w:val="26"/>
        </w:rPr>
        <w:t>мероприяти</w:t>
      </w:r>
      <w:r>
        <w:rPr>
          <w:bCs/>
          <w:iCs/>
          <w:sz w:val="26"/>
          <w:szCs w:val="26"/>
        </w:rPr>
        <w:t>й: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ab/>
      </w:r>
      <w:r w:rsidRPr="000E6808">
        <w:rPr>
          <w:bCs/>
          <w:iCs/>
          <w:sz w:val="26"/>
          <w:szCs w:val="26"/>
        </w:rPr>
        <w:t>"Развитие и обеспечение функционирования базовой информационно-технологической инфраструктуры ОМСУ города Лыткарино Московской области"</w:t>
      </w:r>
      <w:r>
        <w:rPr>
          <w:bCs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в сумме 2,9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85,9% к плановым назначениям;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6808">
        <w:rPr>
          <w:sz w:val="26"/>
          <w:szCs w:val="26"/>
        </w:rPr>
        <w:t>"Обеспечение защиты информации, информационно-технологической и телекоммуникационной инфраструктуры и информации в ИС ОМСУ города Лыткарино Московской  области"</w:t>
      </w:r>
      <w:r>
        <w:rPr>
          <w:sz w:val="26"/>
          <w:szCs w:val="26"/>
        </w:rPr>
        <w:t xml:space="preserve"> в сумме 226,4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58,2% к плановым назначениям;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6808">
        <w:rPr>
          <w:sz w:val="26"/>
          <w:szCs w:val="26"/>
        </w:rPr>
        <w:t>"Обеспечение подключения к региональным межведомственным информационным системам и сопровождение пользователей ОМСУ города Лыткарино Московской области (ГИС УНП)"</w:t>
      </w:r>
      <w:r>
        <w:rPr>
          <w:sz w:val="26"/>
          <w:szCs w:val="26"/>
        </w:rPr>
        <w:t xml:space="preserve"> в сумме 39,0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52,7% к плановым назначениям;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6808">
        <w:rPr>
          <w:sz w:val="26"/>
          <w:szCs w:val="26"/>
        </w:rPr>
        <w:t>"Внедрение информационных технологий для повышения качества и доступности образовательных услуг населению города Лыткарино Московской области"</w:t>
      </w:r>
      <w:r>
        <w:rPr>
          <w:sz w:val="26"/>
          <w:szCs w:val="26"/>
        </w:rPr>
        <w:t xml:space="preserve"> в сумме 11,7 </w:t>
      </w:r>
      <w:proofErr w:type="spellStart"/>
      <w:r>
        <w:rPr>
          <w:sz w:val="26"/>
          <w:szCs w:val="26"/>
        </w:rPr>
        <w:t>млн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95,1% к плановым назначениям, из них за счет средств областного бюджета 8,6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96,6 к плановым назначениям;</w:t>
      </w:r>
    </w:p>
    <w:p w:rsidR="00E24F83" w:rsidRDefault="00E24F83" w:rsidP="00E24F83">
      <w:pPr>
        <w:tabs>
          <w:tab w:val="left" w:pos="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6808">
        <w:rPr>
          <w:sz w:val="26"/>
          <w:szCs w:val="26"/>
        </w:rPr>
        <w:t xml:space="preserve">"Обеспечение  на  основе использования  </w:t>
      </w:r>
      <w:proofErr w:type="spellStart"/>
      <w:r w:rsidRPr="000E6808">
        <w:rPr>
          <w:sz w:val="26"/>
          <w:szCs w:val="26"/>
        </w:rPr>
        <w:t>иформационных</w:t>
      </w:r>
      <w:proofErr w:type="spellEnd"/>
      <w:r w:rsidRPr="000E6808">
        <w:rPr>
          <w:sz w:val="26"/>
          <w:szCs w:val="26"/>
        </w:rPr>
        <w:t xml:space="preserve">  технологий    доступности  для  населения  информации об объектах  культурного  наследия,</w:t>
      </w:r>
      <w:r>
        <w:rPr>
          <w:sz w:val="26"/>
          <w:szCs w:val="26"/>
        </w:rPr>
        <w:t xml:space="preserve"> </w:t>
      </w:r>
      <w:r w:rsidRPr="000E6808">
        <w:rPr>
          <w:sz w:val="26"/>
          <w:szCs w:val="26"/>
        </w:rPr>
        <w:t>формирование  электронных коллекций  по  изданиям библиотечных  фондов и  приобретение  RFID-оборудования"</w:t>
      </w:r>
      <w:r>
        <w:rPr>
          <w:sz w:val="26"/>
          <w:szCs w:val="26"/>
        </w:rPr>
        <w:t xml:space="preserve"> в сумме 422,4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 xml:space="preserve"> или 40,2% к </w:t>
      </w:r>
      <w:r>
        <w:rPr>
          <w:sz w:val="26"/>
          <w:szCs w:val="26"/>
        </w:rPr>
        <w:lastRenderedPageBreak/>
        <w:t xml:space="preserve">плановым назначениям, из них за счет средств областного бюджета 401,3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рублей или 40,2% к плановым назначениям;</w:t>
      </w:r>
    </w:p>
    <w:p w:rsidR="00E24F83" w:rsidRDefault="00E24F83" w:rsidP="00E24F83">
      <w:pPr>
        <w:tabs>
          <w:tab w:val="left" w:pos="0"/>
        </w:tabs>
        <w:spacing w:before="120"/>
        <w:jc w:val="center"/>
        <w:rPr>
          <w:b/>
          <w:bCs/>
          <w:iCs/>
          <w:sz w:val="26"/>
          <w:szCs w:val="26"/>
        </w:rPr>
      </w:pPr>
    </w:p>
    <w:p w:rsidR="00E24F83" w:rsidRPr="005A5D32" w:rsidRDefault="00E24F83" w:rsidP="00E24F83">
      <w:pPr>
        <w:tabs>
          <w:tab w:val="left" w:pos="0"/>
        </w:tabs>
        <w:spacing w:before="12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 </w:t>
      </w:r>
      <w:r w:rsidRPr="00281CBE">
        <w:rPr>
          <w:b/>
          <w:bCs/>
          <w:iCs/>
          <w:sz w:val="26"/>
          <w:szCs w:val="26"/>
        </w:rPr>
        <w:t>Непрограммные расходы бюджета города Лыткарино</w:t>
      </w:r>
    </w:p>
    <w:p w:rsidR="00E24F83" w:rsidRDefault="00E24F83" w:rsidP="00E24F83">
      <w:pPr>
        <w:spacing w:before="120"/>
        <w:ind w:firstLine="709"/>
        <w:jc w:val="both"/>
        <w:rPr>
          <w:bCs/>
          <w:iCs/>
          <w:sz w:val="26"/>
          <w:szCs w:val="26"/>
        </w:rPr>
      </w:pPr>
      <w:r w:rsidRPr="005A5D32">
        <w:rPr>
          <w:sz w:val="26"/>
          <w:szCs w:val="26"/>
        </w:rPr>
        <w:t>Непрограммные расходы бюджета города Лыткарино предусматривались в объеме 2</w:t>
      </w:r>
      <w:r>
        <w:rPr>
          <w:sz w:val="26"/>
          <w:szCs w:val="26"/>
        </w:rPr>
        <w:t>1,9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>18,9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млн.рублей</w:t>
      </w:r>
      <w:proofErr w:type="spellEnd"/>
      <w:r w:rsidRPr="005A5D32">
        <w:rPr>
          <w:sz w:val="26"/>
          <w:szCs w:val="26"/>
        </w:rPr>
        <w:t xml:space="preserve"> или </w:t>
      </w:r>
      <w:r>
        <w:rPr>
          <w:sz w:val="26"/>
          <w:szCs w:val="26"/>
        </w:rPr>
        <w:t>86,3</w:t>
      </w:r>
      <w:r w:rsidRPr="005A5D32">
        <w:rPr>
          <w:sz w:val="26"/>
          <w:szCs w:val="26"/>
        </w:rPr>
        <w:t xml:space="preserve">% к плановым назначениям и </w:t>
      </w:r>
      <w:r w:rsidRPr="005A5D32">
        <w:rPr>
          <w:bCs/>
          <w:iCs/>
          <w:sz w:val="26"/>
          <w:szCs w:val="26"/>
        </w:rPr>
        <w:t>отражались по следующим разделам, подразделам классификации расходов бюджета:</w:t>
      </w:r>
    </w:p>
    <w:p w:rsidR="00E24F83" w:rsidRPr="005A5D32" w:rsidRDefault="00E24F83" w:rsidP="00E24F83">
      <w:pPr>
        <w:ind w:firstLine="709"/>
        <w:jc w:val="right"/>
        <w:rPr>
          <w:sz w:val="20"/>
          <w:szCs w:val="20"/>
        </w:rPr>
      </w:pPr>
      <w:proofErr w:type="spellStart"/>
      <w:r w:rsidRPr="005A5D32">
        <w:rPr>
          <w:sz w:val="20"/>
          <w:szCs w:val="20"/>
        </w:rPr>
        <w:t>Тыс</w:t>
      </w:r>
      <w:proofErr w:type="gramStart"/>
      <w:r w:rsidRPr="005A5D32">
        <w:rPr>
          <w:sz w:val="20"/>
          <w:szCs w:val="20"/>
        </w:rPr>
        <w:t>.р</w:t>
      </w:r>
      <w:proofErr w:type="gramEnd"/>
      <w:r w:rsidRPr="005A5D32">
        <w:rPr>
          <w:sz w:val="20"/>
          <w:szCs w:val="20"/>
        </w:rPr>
        <w:t>уб</w:t>
      </w:r>
      <w:proofErr w:type="spellEnd"/>
      <w:r w:rsidRPr="005A5D32">
        <w:rPr>
          <w:sz w:val="20"/>
          <w:szCs w:val="20"/>
        </w:rPr>
        <w:t>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110"/>
        <w:gridCol w:w="1701"/>
        <w:gridCol w:w="1275"/>
        <w:gridCol w:w="1134"/>
      </w:tblGrid>
      <w:tr w:rsidR="00E24F83" w:rsidRPr="005A5D32" w:rsidTr="004B677B">
        <w:trPr>
          <w:trHeight w:val="3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83" w:rsidRPr="005A5D32" w:rsidRDefault="00E24F83" w:rsidP="004B677B">
            <w:pPr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№</w:t>
            </w:r>
          </w:p>
          <w:p w:rsidR="00E24F83" w:rsidRPr="005A5D32" w:rsidRDefault="00E24F83" w:rsidP="004B677B">
            <w:pPr>
              <w:ind w:right="-108"/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раздела/</w:t>
            </w:r>
            <w:proofErr w:type="spellStart"/>
            <w:r w:rsidRPr="005A5D32">
              <w:rPr>
                <w:b/>
                <w:sz w:val="21"/>
                <w:szCs w:val="21"/>
              </w:rPr>
              <w:t>подраз</w:t>
            </w:r>
            <w:proofErr w:type="spellEnd"/>
          </w:p>
          <w:p w:rsidR="00E24F83" w:rsidRPr="005A5D32" w:rsidRDefault="00E24F83" w:rsidP="004B677B">
            <w:pPr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дела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Разделы/подразделы классификации расходов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83" w:rsidRPr="005A5D32" w:rsidRDefault="00E24F83" w:rsidP="004B677B">
            <w:pPr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 xml:space="preserve">Утвержденный план </w:t>
            </w:r>
          </w:p>
          <w:p w:rsidR="00E24F83" w:rsidRPr="005A5D32" w:rsidRDefault="00E24F83" w:rsidP="004B677B">
            <w:pPr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на 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Исполнено в  2015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83" w:rsidRPr="005A5D32" w:rsidRDefault="00E24F83" w:rsidP="004B677B">
            <w:pPr>
              <w:tabs>
                <w:tab w:val="left" w:pos="2268"/>
              </w:tabs>
              <w:ind w:left="-108" w:right="-108"/>
              <w:jc w:val="center"/>
              <w:rPr>
                <w:b/>
                <w:sz w:val="21"/>
                <w:szCs w:val="21"/>
              </w:rPr>
            </w:pPr>
            <w:r w:rsidRPr="005A5D32">
              <w:rPr>
                <w:b/>
                <w:sz w:val="21"/>
                <w:szCs w:val="21"/>
              </w:rPr>
              <w:t>% исполнения</w:t>
            </w:r>
          </w:p>
        </w:tc>
      </w:tr>
      <w:tr w:rsidR="00E24F83" w:rsidRPr="005A5D32" w:rsidTr="004B677B">
        <w:trPr>
          <w:trHeight w:val="286"/>
        </w:trPr>
        <w:tc>
          <w:tcPr>
            <w:tcW w:w="1560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</w:rPr>
              <w:t>0102</w:t>
            </w:r>
          </w:p>
        </w:tc>
        <w:tc>
          <w:tcPr>
            <w:tcW w:w="4110" w:type="dxa"/>
          </w:tcPr>
          <w:p w:rsidR="00E24F83" w:rsidRPr="005A5D32" w:rsidRDefault="00E24F83" w:rsidP="004B677B">
            <w:pPr>
              <w:tabs>
                <w:tab w:val="left" w:pos="2268"/>
              </w:tabs>
              <w:jc w:val="both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</w:rPr>
              <w:t>«Функционирование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1701" w:type="dxa"/>
            <w:vAlign w:val="center"/>
          </w:tcPr>
          <w:p w:rsidR="00E24F83" w:rsidRPr="005A5D32" w:rsidRDefault="00E24F83" w:rsidP="004B677B">
            <w:pPr>
              <w:jc w:val="center"/>
              <w:rPr>
                <w:sz w:val="21"/>
                <w:szCs w:val="21"/>
              </w:rPr>
            </w:pPr>
            <w:r w:rsidRPr="005A5D32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 187,6</w:t>
            </w:r>
          </w:p>
        </w:tc>
        <w:tc>
          <w:tcPr>
            <w:tcW w:w="1275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 w:rsidRPr="005A5D32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 060,0</w:t>
            </w:r>
          </w:p>
        </w:tc>
        <w:tc>
          <w:tcPr>
            <w:tcW w:w="1134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 w:rsidRPr="005A5D32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>4,2</w:t>
            </w:r>
            <w:r w:rsidRPr="005A5D32">
              <w:rPr>
                <w:sz w:val="21"/>
                <w:szCs w:val="21"/>
              </w:rPr>
              <w:t>%</w:t>
            </w:r>
          </w:p>
        </w:tc>
      </w:tr>
      <w:tr w:rsidR="00E24F83" w:rsidRPr="005A5D32" w:rsidTr="004B677B">
        <w:trPr>
          <w:trHeight w:val="286"/>
        </w:trPr>
        <w:tc>
          <w:tcPr>
            <w:tcW w:w="1560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</w:rPr>
              <w:t>0103</w:t>
            </w:r>
          </w:p>
        </w:tc>
        <w:tc>
          <w:tcPr>
            <w:tcW w:w="4110" w:type="dxa"/>
          </w:tcPr>
          <w:p w:rsidR="00E24F83" w:rsidRPr="005A5D32" w:rsidRDefault="00E24F83" w:rsidP="004B677B">
            <w:pPr>
              <w:tabs>
                <w:tab w:val="left" w:pos="2268"/>
              </w:tabs>
              <w:jc w:val="both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</w:rPr>
              <w:t>«Функционирование законодательных (представительных) органов государственной власти и представительных органов муниципальных образований»</w:t>
            </w:r>
          </w:p>
        </w:tc>
        <w:tc>
          <w:tcPr>
            <w:tcW w:w="1701" w:type="dxa"/>
            <w:vAlign w:val="center"/>
          </w:tcPr>
          <w:p w:rsidR="00E24F83" w:rsidRPr="005A5D32" w:rsidRDefault="00E24F83" w:rsidP="004B67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10 381,7</w:t>
            </w:r>
          </w:p>
        </w:tc>
        <w:tc>
          <w:tcPr>
            <w:tcW w:w="1275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9 190,8</w:t>
            </w:r>
          </w:p>
        </w:tc>
        <w:tc>
          <w:tcPr>
            <w:tcW w:w="1134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88,5</w:t>
            </w:r>
            <w:r w:rsidRPr="005A5D32">
              <w:rPr>
                <w:sz w:val="21"/>
                <w:szCs w:val="21"/>
              </w:rPr>
              <w:t>%</w:t>
            </w:r>
          </w:p>
        </w:tc>
      </w:tr>
      <w:tr w:rsidR="00E24F83" w:rsidRPr="005A5D32" w:rsidTr="004B677B">
        <w:trPr>
          <w:trHeight w:val="1071"/>
        </w:trPr>
        <w:tc>
          <w:tcPr>
            <w:tcW w:w="1560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  <w:lang w:val="en-US"/>
              </w:rPr>
              <w:t>0</w:t>
            </w:r>
            <w:r w:rsidRPr="005A5D32">
              <w:rPr>
                <w:sz w:val="22"/>
                <w:szCs w:val="22"/>
              </w:rPr>
              <w:t>1</w:t>
            </w:r>
            <w:r w:rsidRPr="005A5D32">
              <w:rPr>
                <w:sz w:val="22"/>
                <w:szCs w:val="22"/>
                <w:lang w:val="en-US"/>
              </w:rPr>
              <w:t>0</w:t>
            </w:r>
            <w:r w:rsidRPr="005A5D32"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</w:tcPr>
          <w:p w:rsidR="00E24F83" w:rsidRPr="005A5D32" w:rsidRDefault="00E24F83" w:rsidP="004B677B">
            <w:pPr>
              <w:tabs>
                <w:tab w:val="left" w:pos="2268"/>
              </w:tabs>
              <w:jc w:val="both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</w:rPr>
              <w:t>«Обеспечение  деятельности  финансовых, налоговых  и  таможенных  органов  и  органов  финансового  (финансово-бюджетного)  надзора»</w:t>
            </w:r>
          </w:p>
        </w:tc>
        <w:tc>
          <w:tcPr>
            <w:tcW w:w="1701" w:type="dxa"/>
            <w:vAlign w:val="center"/>
          </w:tcPr>
          <w:p w:rsidR="00E24F83" w:rsidRPr="005A5D32" w:rsidRDefault="00E24F83" w:rsidP="004B67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5 099,8</w:t>
            </w:r>
          </w:p>
        </w:tc>
        <w:tc>
          <w:tcPr>
            <w:tcW w:w="1275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4 524,3</w:t>
            </w:r>
          </w:p>
        </w:tc>
        <w:tc>
          <w:tcPr>
            <w:tcW w:w="1134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88,7</w:t>
            </w:r>
            <w:r w:rsidRPr="005A5D32">
              <w:rPr>
                <w:sz w:val="21"/>
                <w:szCs w:val="21"/>
              </w:rPr>
              <w:t>%</w:t>
            </w:r>
          </w:p>
        </w:tc>
      </w:tr>
      <w:tr w:rsidR="00E24F83" w:rsidRPr="005A5D32" w:rsidTr="004B677B">
        <w:trPr>
          <w:trHeight w:val="286"/>
        </w:trPr>
        <w:tc>
          <w:tcPr>
            <w:tcW w:w="1560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  <w:lang w:val="en-US"/>
              </w:rPr>
              <w:t>0</w:t>
            </w:r>
            <w:r w:rsidRPr="005A5D32">
              <w:rPr>
                <w:sz w:val="22"/>
                <w:szCs w:val="22"/>
              </w:rPr>
              <w:t>1</w:t>
            </w:r>
            <w:r w:rsidRPr="005A5D32">
              <w:rPr>
                <w:sz w:val="22"/>
                <w:szCs w:val="22"/>
                <w:lang w:val="en-US"/>
              </w:rPr>
              <w:t>0</w:t>
            </w:r>
            <w:r w:rsidRPr="005A5D32">
              <w:rPr>
                <w:sz w:val="22"/>
                <w:szCs w:val="22"/>
              </w:rPr>
              <w:t>7</w:t>
            </w:r>
          </w:p>
        </w:tc>
        <w:tc>
          <w:tcPr>
            <w:tcW w:w="4110" w:type="dxa"/>
          </w:tcPr>
          <w:p w:rsidR="00E24F83" w:rsidRPr="005A5D32" w:rsidRDefault="00E24F83" w:rsidP="004B677B">
            <w:pPr>
              <w:tabs>
                <w:tab w:val="left" w:pos="2268"/>
              </w:tabs>
              <w:jc w:val="both"/>
              <w:rPr>
                <w:sz w:val="22"/>
                <w:szCs w:val="22"/>
              </w:rPr>
            </w:pPr>
            <w:r w:rsidRPr="005A5D32">
              <w:rPr>
                <w:sz w:val="22"/>
                <w:szCs w:val="22"/>
              </w:rPr>
              <w:t>«Обеспечение проведения выборов и референдумов»</w:t>
            </w:r>
          </w:p>
        </w:tc>
        <w:tc>
          <w:tcPr>
            <w:tcW w:w="1701" w:type="dxa"/>
            <w:vAlign w:val="center"/>
          </w:tcPr>
          <w:p w:rsidR="00E24F83" w:rsidRPr="005A5D32" w:rsidRDefault="00E24F83" w:rsidP="004B67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3 479,8</w:t>
            </w:r>
          </w:p>
        </w:tc>
        <w:tc>
          <w:tcPr>
            <w:tcW w:w="1275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3 085,9</w:t>
            </w:r>
          </w:p>
        </w:tc>
        <w:tc>
          <w:tcPr>
            <w:tcW w:w="1134" w:type="dxa"/>
            <w:vAlign w:val="center"/>
          </w:tcPr>
          <w:p w:rsidR="00E24F83" w:rsidRPr="005A5D32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88,7</w:t>
            </w:r>
            <w:r w:rsidRPr="005A5D32">
              <w:rPr>
                <w:sz w:val="21"/>
                <w:szCs w:val="21"/>
              </w:rPr>
              <w:t>%</w:t>
            </w:r>
          </w:p>
        </w:tc>
      </w:tr>
      <w:tr w:rsidR="00E24F83" w:rsidRPr="005A5D32" w:rsidTr="004B677B">
        <w:trPr>
          <w:trHeight w:val="286"/>
        </w:trPr>
        <w:tc>
          <w:tcPr>
            <w:tcW w:w="1560" w:type="dxa"/>
            <w:vAlign w:val="center"/>
          </w:tcPr>
          <w:p w:rsidR="00E24F83" w:rsidRPr="00281CBE" w:rsidRDefault="00E24F83" w:rsidP="004B677B">
            <w:pPr>
              <w:tabs>
                <w:tab w:val="left" w:pos="226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4110" w:type="dxa"/>
          </w:tcPr>
          <w:p w:rsidR="00E24F83" w:rsidRPr="005A5D32" w:rsidRDefault="00E24F83" w:rsidP="004B677B">
            <w:pPr>
              <w:tabs>
                <w:tab w:val="left" w:pos="226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281CBE">
              <w:rPr>
                <w:sz w:val="22"/>
                <w:szCs w:val="22"/>
              </w:rPr>
              <w:t>Резервные фонды  местных  администраций  на  непредвиденные  расходы</w:t>
            </w:r>
            <w:r>
              <w:rPr>
                <w:sz w:val="22"/>
                <w:szCs w:val="22"/>
              </w:rPr>
              <w:t>»</w:t>
            </w:r>
            <w:r w:rsidRPr="00281CB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E24F83" w:rsidRDefault="00E24F83" w:rsidP="004B67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718,0</w:t>
            </w:r>
          </w:p>
        </w:tc>
        <w:tc>
          <w:tcPr>
            <w:tcW w:w="1275" w:type="dxa"/>
            <w:vAlign w:val="center"/>
          </w:tcPr>
          <w:p w:rsidR="00E24F83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E24F83" w:rsidRDefault="00E24F83" w:rsidP="004B677B">
            <w:pPr>
              <w:tabs>
                <w:tab w:val="left" w:pos="2268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:rsidR="00E24F83" w:rsidRPr="005A5D32" w:rsidRDefault="00E24F83" w:rsidP="00E24F83">
      <w:pPr>
        <w:ind w:firstLine="709"/>
        <w:jc w:val="both"/>
        <w:rPr>
          <w:bCs/>
          <w:iCs/>
          <w:sz w:val="26"/>
          <w:szCs w:val="26"/>
        </w:rPr>
      </w:pPr>
    </w:p>
    <w:p w:rsidR="00E24F83" w:rsidRPr="005A5D32" w:rsidRDefault="00E24F83" w:rsidP="00E24F83">
      <w:pPr>
        <w:spacing w:before="120"/>
        <w:ind w:firstLine="709"/>
        <w:jc w:val="both"/>
        <w:rPr>
          <w:sz w:val="26"/>
          <w:szCs w:val="26"/>
        </w:rPr>
      </w:pPr>
      <w:proofErr w:type="gramStart"/>
      <w:r w:rsidRPr="005A5D32">
        <w:rPr>
          <w:sz w:val="26"/>
          <w:szCs w:val="26"/>
        </w:rPr>
        <w:t>В непрограммные</w:t>
      </w:r>
      <w:proofErr w:type="gramEnd"/>
      <w:r w:rsidRPr="005A5D32">
        <w:rPr>
          <w:sz w:val="26"/>
          <w:szCs w:val="26"/>
        </w:rPr>
        <w:t xml:space="preserve">  расходы бюджета включено финансовое обеспечение следующих мероприятий: </w:t>
      </w:r>
    </w:p>
    <w:p w:rsidR="00E24F83" w:rsidRPr="005A5D32" w:rsidRDefault="00E24F83" w:rsidP="00E24F83">
      <w:pPr>
        <w:spacing w:before="120"/>
        <w:ind w:firstLine="709"/>
        <w:jc w:val="both"/>
        <w:rPr>
          <w:bCs/>
          <w:sz w:val="26"/>
          <w:szCs w:val="26"/>
        </w:rPr>
      </w:pPr>
      <w:r w:rsidRPr="005A5D32">
        <w:rPr>
          <w:sz w:val="26"/>
          <w:szCs w:val="26"/>
        </w:rPr>
        <w:t>- р</w:t>
      </w:r>
      <w:r w:rsidRPr="005A5D32">
        <w:rPr>
          <w:bCs/>
          <w:sz w:val="26"/>
          <w:szCs w:val="26"/>
        </w:rPr>
        <w:t xml:space="preserve">уководство и управление в сфере установленных функций органов местного самоуправления города Лыткарино в сумме </w:t>
      </w:r>
      <w:r>
        <w:rPr>
          <w:bCs/>
          <w:sz w:val="26"/>
          <w:szCs w:val="26"/>
        </w:rPr>
        <w:t>18,4</w:t>
      </w:r>
      <w:r w:rsidRPr="005A5D32">
        <w:rPr>
          <w:bCs/>
          <w:sz w:val="26"/>
          <w:szCs w:val="26"/>
        </w:rPr>
        <w:t xml:space="preserve"> </w:t>
      </w:r>
      <w:proofErr w:type="spellStart"/>
      <w:r w:rsidRPr="005A5D32">
        <w:rPr>
          <w:bCs/>
          <w:sz w:val="26"/>
          <w:szCs w:val="26"/>
        </w:rPr>
        <w:t>млн</w:t>
      </w:r>
      <w:proofErr w:type="gramStart"/>
      <w:r w:rsidRPr="005A5D32">
        <w:rPr>
          <w:bCs/>
          <w:sz w:val="26"/>
          <w:szCs w:val="26"/>
        </w:rPr>
        <w:t>.р</w:t>
      </w:r>
      <w:proofErr w:type="gramEnd"/>
      <w:r w:rsidRPr="005A5D32">
        <w:rPr>
          <w:bCs/>
          <w:sz w:val="26"/>
          <w:szCs w:val="26"/>
        </w:rPr>
        <w:t>ублей</w:t>
      </w:r>
      <w:proofErr w:type="spellEnd"/>
      <w:r w:rsidRPr="005A5D32">
        <w:rPr>
          <w:bCs/>
          <w:sz w:val="26"/>
          <w:szCs w:val="26"/>
        </w:rPr>
        <w:t xml:space="preserve">, кассовое исполнение составило </w:t>
      </w:r>
      <w:r>
        <w:rPr>
          <w:bCs/>
          <w:sz w:val="26"/>
          <w:szCs w:val="26"/>
        </w:rPr>
        <w:t>15,8</w:t>
      </w:r>
      <w:r w:rsidRPr="005A5D32">
        <w:rPr>
          <w:bCs/>
          <w:sz w:val="26"/>
          <w:szCs w:val="26"/>
        </w:rPr>
        <w:t xml:space="preserve"> </w:t>
      </w:r>
      <w:proofErr w:type="spellStart"/>
      <w:r w:rsidRPr="005A5D32">
        <w:rPr>
          <w:bCs/>
          <w:sz w:val="26"/>
          <w:szCs w:val="26"/>
        </w:rPr>
        <w:t>млн.рублей</w:t>
      </w:r>
      <w:proofErr w:type="spellEnd"/>
      <w:r w:rsidRPr="005A5D32">
        <w:rPr>
          <w:bCs/>
          <w:sz w:val="26"/>
          <w:szCs w:val="26"/>
        </w:rPr>
        <w:t xml:space="preserve">, или </w:t>
      </w:r>
      <w:r>
        <w:rPr>
          <w:bCs/>
          <w:sz w:val="26"/>
          <w:szCs w:val="26"/>
        </w:rPr>
        <w:t>85,9</w:t>
      </w:r>
      <w:r w:rsidRPr="005A5D32">
        <w:rPr>
          <w:bCs/>
          <w:sz w:val="26"/>
          <w:szCs w:val="26"/>
        </w:rPr>
        <w:t>% к плановым назначениям.</w:t>
      </w:r>
    </w:p>
    <w:p w:rsidR="00E24F83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5A5D32">
        <w:rPr>
          <w:sz w:val="26"/>
          <w:szCs w:val="26"/>
        </w:rPr>
        <w:t>- </w:t>
      </w:r>
      <w:r>
        <w:rPr>
          <w:sz w:val="26"/>
          <w:szCs w:val="26"/>
        </w:rPr>
        <w:t>обеспечение деятельности Избирательной комиссии города Лыткарино в сумме 3,5</w:t>
      </w:r>
      <w:r w:rsidRPr="005A5D32">
        <w:rPr>
          <w:sz w:val="26"/>
          <w:szCs w:val="26"/>
        </w:rPr>
        <w:t xml:space="preserve"> </w:t>
      </w:r>
      <w:proofErr w:type="spellStart"/>
      <w:r w:rsidRPr="005A5D32">
        <w:rPr>
          <w:sz w:val="26"/>
          <w:szCs w:val="26"/>
        </w:rPr>
        <w:t>млн</w:t>
      </w:r>
      <w:proofErr w:type="gramStart"/>
      <w:r w:rsidRPr="005A5D32">
        <w:rPr>
          <w:sz w:val="26"/>
          <w:szCs w:val="26"/>
        </w:rPr>
        <w:t>.р</w:t>
      </w:r>
      <w:proofErr w:type="gramEnd"/>
      <w:r w:rsidRPr="005A5D32">
        <w:rPr>
          <w:sz w:val="26"/>
          <w:szCs w:val="26"/>
        </w:rPr>
        <w:t>ублей</w:t>
      </w:r>
      <w:proofErr w:type="spellEnd"/>
      <w:r w:rsidRPr="005A5D32">
        <w:rPr>
          <w:sz w:val="26"/>
          <w:szCs w:val="26"/>
        </w:rPr>
        <w:t xml:space="preserve">, кассовое исполнение составило </w:t>
      </w:r>
      <w:r>
        <w:rPr>
          <w:sz w:val="26"/>
          <w:szCs w:val="26"/>
        </w:rPr>
        <w:t xml:space="preserve">3,1 </w:t>
      </w:r>
      <w:proofErr w:type="spellStart"/>
      <w:r>
        <w:rPr>
          <w:sz w:val="26"/>
          <w:szCs w:val="26"/>
        </w:rPr>
        <w:t>млн.рублей</w:t>
      </w:r>
      <w:proofErr w:type="spellEnd"/>
      <w:r>
        <w:rPr>
          <w:sz w:val="26"/>
          <w:szCs w:val="26"/>
        </w:rPr>
        <w:t xml:space="preserve"> или 88,6</w:t>
      </w:r>
      <w:r w:rsidRPr="005A5D32">
        <w:rPr>
          <w:sz w:val="26"/>
          <w:szCs w:val="26"/>
        </w:rPr>
        <w:t>% к план</w:t>
      </w:r>
      <w:r>
        <w:rPr>
          <w:sz w:val="26"/>
          <w:szCs w:val="26"/>
        </w:rPr>
        <w:t>овым назначениям.</w:t>
      </w:r>
    </w:p>
    <w:p w:rsidR="00E24F83" w:rsidRPr="009910C9" w:rsidRDefault="00E24F83" w:rsidP="00E24F83">
      <w:pPr>
        <w:spacing w:before="120"/>
        <w:jc w:val="center"/>
        <w:rPr>
          <w:b/>
          <w:bCs/>
          <w:sz w:val="26"/>
          <w:szCs w:val="26"/>
        </w:rPr>
      </w:pPr>
      <w:r w:rsidRPr="009910C9">
        <w:rPr>
          <w:b/>
          <w:bCs/>
          <w:sz w:val="26"/>
          <w:szCs w:val="26"/>
        </w:rPr>
        <w:t xml:space="preserve">3.  Информация о состоянии и движении </w:t>
      </w:r>
    </w:p>
    <w:p w:rsidR="00E24F83" w:rsidRPr="009910C9" w:rsidRDefault="00E24F83" w:rsidP="00E24F83">
      <w:pPr>
        <w:jc w:val="center"/>
        <w:rPr>
          <w:b/>
          <w:bCs/>
          <w:sz w:val="26"/>
          <w:szCs w:val="26"/>
        </w:rPr>
      </w:pPr>
      <w:r w:rsidRPr="009910C9">
        <w:rPr>
          <w:b/>
          <w:bCs/>
          <w:sz w:val="26"/>
          <w:szCs w:val="26"/>
        </w:rPr>
        <w:t>муниципального долга города Лыткарино за 2017 год</w:t>
      </w:r>
    </w:p>
    <w:p w:rsidR="00E24F83" w:rsidRPr="009910C9" w:rsidRDefault="00E24F83" w:rsidP="00E24F83">
      <w:pPr>
        <w:spacing w:before="120" w:line="216" w:lineRule="auto"/>
        <w:ind w:firstLine="709"/>
        <w:jc w:val="both"/>
        <w:rPr>
          <w:bCs/>
          <w:sz w:val="26"/>
          <w:szCs w:val="26"/>
        </w:rPr>
      </w:pPr>
      <w:r w:rsidRPr="009910C9">
        <w:rPr>
          <w:sz w:val="26"/>
          <w:szCs w:val="26"/>
        </w:rPr>
        <w:t xml:space="preserve"> </w:t>
      </w:r>
      <w:r w:rsidRPr="009910C9">
        <w:rPr>
          <w:bCs/>
          <w:sz w:val="26"/>
          <w:szCs w:val="26"/>
        </w:rPr>
        <w:t>Долговая политика муниципального образования в 2017 году строилась                  на принципах безусловного исполнения и обслуживания долговых обязательств города Лыткарино Московской области.</w:t>
      </w:r>
    </w:p>
    <w:p w:rsidR="00E24F83" w:rsidRPr="009910C9" w:rsidRDefault="00E24F83" w:rsidP="00E24F83">
      <w:pPr>
        <w:spacing w:line="216" w:lineRule="auto"/>
        <w:ind w:firstLine="709"/>
        <w:jc w:val="both"/>
        <w:rPr>
          <w:sz w:val="26"/>
          <w:szCs w:val="26"/>
        </w:rPr>
      </w:pPr>
      <w:r w:rsidRPr="009910C9">
        <w:rPr>
          <w:sz w:val="26"/>
          <w:szCs w:val="26"/>
        </w:rPr>
        <w:t xml:space="preserve">В  2017 году </w:t>
      </w:r>
      <w:r w:rsidRPr="009910C9">
        <w:rPr>
          <w:bCs/>
          <w:sz w:val="26"/>
          <w:szCs w:val="26"/>
        </w:rPr>
        <w:t xml:space="preserve">в соответствии с Программой муниципальных гарантий                города Лыткарино на 2017 год </w:t>
      </w:r>
      <w:r w:rsidRPr="009910C9">
        <w:rPr>
          <w:sz w:val="26"/>
          <w:szCs w:val="26"/>
        </w:rPr>
        <w:t xml:space="preserve">муниципальным  образованием «Городской  округ  Лыткарино»   предоставлена  муниципальная  гарантия на сумму 44 735,3 </w:t>
      </w:r>
      <w:proofErr w:type="spellStart"/>
      <w:r w:rsidRPr="009910C9">
        <w:rPr>
          <w:sz w:val="26"/>
          <w:szCs w:val="26"/>
        </w:rPr>
        <w:t>тыс</w:t>
      </w:r>
      <w:proofErr w:type="gramStart"/>
      <w:r w:rsidRPr="009910C9">
        <w:rPr>
          <w:sz w:val="26"/>
          <w:szCs w:val="26"/>
        </w:rPr>
        <w:t>.р</w:t>
      </w:r>
      <w:proofErr w:type="gramEnd"/>
      <w:r w:rsidRPr="009910C9">
        <w:rPr>
          <w:sz w:val="26"/>
          <w:szCs w:val="26"/>
        </w:rPr>
        <w:t>уб</w:t>
      </w:r>
      <w:proofErr w:type="spellEnd"/>
      <w:r w:rsidRPr="009910C9">
        <w:rPr>
          <w:sz w:val="26"/>
          <w:szCs w:val="26"/>
        </w:rPr>
        <w:t>. муниципальному предприятию «</w:t>
      </w:r>
      <w:proofErr w:type="spellStart"/>
      <w:r w:rsidRPr="009910C9">
        <w:rPr>
          <w:sz w:val="26"/>
          <w:szCs w:val="26"/>
        </w:rPr>
        <w:t>Лыткаринская</w:t>
      </w:r>
      <w:proofErr w:type="spellEnd"/>
      <w:r w:rsidRPr="009910C9">
        <w:rPr>
          <w:sz w:val="26"/>
          <w:szCs w:val="26"/>
        </w:rPr>
        <w:t xml:space="preserve"> теплосеть» на оплату поставщикам за топливно-энергетические ресурсы. </w:t>
      </w:r>
      <w:r w:rsidRPr="009910C9">
        <w:rPr>
          <w:bCs/>
          <w:sz w:val="26"/>
          <w:szCs w:val="26"/>
        </w:rPr>
        <w:t>Исполнение обязательств, гарантированных муниципальным образованием, в полном объеме осуществлялось получателем муниципальной гарантии.</w:t>
      </w:r>
    </w:p>
    <w:p w:rsidR="00E24F83" w:rsidRPr="009910C9" w:rsidRDefault="00E24F83" w:rsidP="00E24F83">
      <w:pPr>
        <w:ind w:firstLine="720"/>
        <w:jc w:val="both"/>
        <w:rPr>
          <w:sz w:val="26"/>
          <w:szCs w:val="26"/>
        </w:rPr>
      </w:pPr>
      <w:r w:rsidRPr="009910C9">
        <w:rPr>
          <w:sz w:val="26"/>
          <w:szCs w:val="26"/>
        </w:rPr>
        <w:t>Задолженность на  01.01.2018  по  муниципальным  гарантиям  отсутствует.</w:t>
      </w:r>
    </w:p>
    <w:p w:rsidR="00E24F83" w:rsidRPr="009910C9" w:rsidRDefault="00E24F83" w:rsidP="00E24F83">
      <w:pPr>
        <w:ind w:firstLine="709"/>
        <w:jc w:val="both"/>
        <w:rPr>
          <w:sz w:val="26"/>
          <w:szCs w:val="26"/>
        </w:rPr>
      </w:pPr>
      <w:r w:rsidRPr="009910C9">
        <w:rPr>
          <w:sz w:val="26"/>
          <w:szCs w:val="26"/>
        </w:rPr>
        <w:lastRenderedPageBreak/>
        <w:t>Бюджетные  кредиты  в 2017 году муниципальным образованием не  привлекались.</w:t>
      </w:r>
    </w:p>
    <w:p w:rsidR="00E24F83" w:rsidRPr="009910C9" w:rsidRDefault="00E24F83" w:rsidP="00E24F83">
      <w:pPr>
        <w:spacing w:before="120" w:line="216" w:lineRule="auto"/>
        <w:ind w:firstLine="709"/>
        <w:jc w:val="both"/>
        <w:rPr>
          <w:bCs/>
          <w:sz w:val="26"/>
          <w:szCs w:val="26"/>
        </w:rPr>
      </w:pPr>
      <w:r w:rsidRPr="009910C9">
        <w:rPr>
          <w:bCs/>
          <w:sz w:val="26"/>
          <w:szCs w:val="26"/>
        </w:rPr>
        <w:t xml:space="preserve">Муниципальных займов, осуществленных  путем  выпуска муниципальных  ценных бумаг </w:t>
      </w:r>
      <w:r>
        <w:rPr>
          <w:bCs/>
          <w:sz w:val="26"/>
          <w:szCs w:val="26"/>
        </w:rPr>
        <w:t xml:space="preserve">муниципального </w:t>
      </w:r>
      <w:r w:rsidRPr="009910C9">
        <w:rPr>
          <w:bCs/>
          <w:sz w:val="26"/>
          <w:szCs w:val="26"/>
        </w:rPr>
        <w:t>образования "Город Лыткарино Московской  области",  по  состоянию  на  01.01.2018  не  производилось.</w:t>
      </w:r>
    </w:p>
    <w:p w:rsidR="00E24F83" w:rsidRPr="009910C9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9910C9">
        <w:rPr>
          <w:sz w:val="26"/>
          <w:szCs w:val="26"/>
        </w:rPr>
        <w:t xml:space="preserve">По результатам аукционов в электронной форме  на право заключения муниципальных  контрактов  </w:t>
      </w:r>
      <w:r w:rsidRPr="009910C9">
        <w:rPr>
          <w:bCs/>
          <w:sz w:val="26"/>
          <w:szCs w:val="26"/>
        </w:rPr>
        <w:t xml:space="preserve">на оказание банковских услуг в виде предоставления  кредитных ресурсов с целью покрытия дефицита  бюджета города Лыткарино и погашения муниципальных долговых обязательств в 2017 году муниципальным  образованием  были </w:t>
      </w:r>
      <w:r w:rsidRPr="009910C9">
        <w:rPr>
          <w:sz w:val="26"/>
          <w:szCs w:val="26"/>
        </w:rPr>
        <w:t xml:space="preserve">получены  кредиты  в сумме  164 721,0  </w:t>
      </w:r>
      <w:proofErr w:type="spellStart"/>
      <w:r w:rsidRPr="009910C9">
        <w:rPr>
          <w:sz w:val="26"/>
          <w:szCs w:val="26"/>
        </w:rPr>
        <w:t>тыс</w:t>
      </w:r>
      <w:proofErr w:type="gramStart"/>
      <w:r w:rsidRPr="009910C9">
        <w:rPr>
          <w:sz w:val="26"/>
          <w:szCs w:val="26"/>
        </w:rPr>
        <w:t>.р</w:t>
      </w:r>
      <w:proofErr w:type="gramEnd"/>
      <w:r w:rsidRPr="009910C9">
        <w:rPr>
          <w:sz w:val="26"/>
          <w:szCs w:val="26"/>
        </w:rPr>
        <w:t>уб</w:t>
      </w:r>
      <w:proofErr w:type="spellEnd"/>
      <w:r w:rsidRPr="009910C9">
        <w:rPr>
          <w:sz w:val="26"/>
          <w:szCs w:val="26"/>
        </w:rPr>
        <w:t xml:space="preserve">.  </w:t>
      </w:r>
    </w:p>
    <w:p w:rsidR="00E24F83" w:rsidRPr="009910C9" w:rsidRDefault="00E24F83" w:rsidP="00E24F83">
      <w:pPr>
        <w:pStyle w:val="ac"/>
        <w:spacing w:before="120" w:beforeAutospacing="0" w:after="0" w:afterAutospacing="0"/>
        <w:ind w:firstLine="708"/>
        <w:jc w:val="both"/>
        <w:rPr>
          <w:sz w:val="26"/>
          <w:szCs w:val="26"/>
        </w:rPr>
      </w:pPr>
      <w:r w:rsidRPr="009910C9">
        <w:rPr>
          <w:sz w:val="26"/>
          <w:szCs w:val="26"/>
        </w:rPr>
        <w:t xml:space="preserve">Погашение суммы основного долга в 2017 году произведено в размере  113 000,0 </w:t>
      </w:r>
      <w:proofErr w:type="spellStart"/>
      <w:r w:rsidRPr="009910C9">
        <w:rPr>
          <w:sz w:val="26"/>
          <w:szCs w:val="26"/>
        </w:rPr>
        <w:t>тыс</w:t>
      </w:r>
      <w:proofErr w:type="gramStart"/>
      <w:r w:rsidRPr="009910C9">
        <w:rPr>
          <w:sz w:val="26"/>
          <w:szCs w:val="26"/>
        </w:rPr>
        <w:t>.р</w:t>
      </w:r>
      <w:proofErr w:type="gramEnd"/>
      <w:r w:rsidRPr="009910C9">
        <w:rPr>
          <w:sz w:val="26"/>
          <w:szCs w:val="26"/>
        </w:rPr>
        <w:t>уб</w:t>
      </w:r>
      <w:proofErr w:type="spellEnd"/>
      <w:r w:rsidRPr="009910C9">
        <w:rPr>
          <w:sz w:val="26"/>
          <w:szCs w:val="26"/>
        </w:rPr>
        <w:t>.</w:t>
      </w:r>
    </w:p>
    <w:p w:rsidR="00E24F83" w:rsidRPr="009910C9" w:rsidRDefault="00E24F83" w:rsidP="00E24F83">
      <w:pPr>
        <w:pStyle w:val="ac"/>
        <w:spacing w:before="120" w:beforeAutospacing="0" w:after="0" w:afterAutospacing="0"/>
        <w:ind w:firstLine="708"/>
        <w:jc w:val="both"/>
        <w:rPr>
          <w:sz w:val="26"/>
          <w:szCs w:val="26"/>
        </w:rPr>
      </w:pPr>
      <w:r w:rsidRPr="009910C9">
        <w:rPr>
          <w:sz w:val="26"/>
          <w:szCs w:val="26"/>
        </w:rPr>
        <w:t xml:space="preserve"> Администрацией города Лыткарино и финансовым органом была проделана работа по снижению стоимости обслуживания муниципального долга города Лыткарино - проведены 4 аукциона с целью замещения дорогостоящих долговых обязательств. </w:t>
      </w:r>
    </w:p>
    <w:p w:rsidR="00E24F83" w:rsidRPr="009910C9" w:rsidRDefault="00E24F83" w:rsidP="00E24F83">
      <w:pPr>
        <w:spacing w:before="120" w:line="216" w:lineRule="auto"/>
        <w:ind w:firstLine="709"/>
        <w:jc w:val="both"/>
        <w:rPr>
          <w:bCs/>
          <w:sz w:val="26"/>
          <w:szCs w:val="26"/>
        </w:rPr>
      </w:pPr>
      <w:r w:rsidRPr="009910C9">
        <w:rPr>
          <w:sz w:val="26"/>
          <w:szCs w:val="26"/>
        </w:rPr>
        <w:t xml:space="preserve">Остаток муниципального долга на 01.01.2018 года составляет </w:t>
      </w:r>
      <w:r>
        <w:rPr>
          <w:sz w:val="26"/>
          <w:szCs w:val="26"/>
        </w:rPr>
        <w:t xml:space="preserve">                                    </w:t>
      </w:r>
      <w:r w:rsidRPr="009910C9">
        <w:rPr>
          <w:sz w:val="26"/>
          <w:szCs w:val="26"/>
        </w:rPr>
        <w:t>164 721,0</w:t>
      </w:r>
      <w:r>
        <w:rPr>
          <w:sz w:val="26"/>
          <w:szCs w:val="26"/>
        </w:rPr>
        <w:t xml:space="preserve"> </w:t>
      </w:r>
      <w:proofErr w:type="spellStart"/>
      <w:r w:rsidRPr="009910C9">
        <w:rPr>
          <w:sz w:val="26"/>
          <w:szCs w:val="26"/>
        </w:rPr>
        <w:t>тыс</w:t>
      </w:r>
      <w:proofErr w:type="gramStart"/>
      <w:r w:rsidRPr="009910C9">
        <w:rPr>
          <w:sz w:val="26"/>
          <w:szCs w:val="26"/>
        </w:rPr>
        <w:t>.р</w:t>
      </w:r>
      <w:proofErr w:type="gramEnd"/>
      <w:r w:rsidRPr="009910C9">
        <w:rPr>
          <w:sz w:val="26"/>
          <w:szCs w:val="26"/>
        </w:rPr>
        <w:t>уб</w:t>
      </w:r>
      <w:proofErr w:type="spellEnd"/>
      <w:r w:rsidRPr="009910C9">
        <w:rPr>
          <w:sz w:val="26"/>
          <w:szCs w:val="26"/>
        </w:rPr>
        <w:t xml:space="preserve">. </w:t>
      </w:r>
      <w:r w:rsidRPr="009910C9">
        <w:rPr>
          <w:bCs/>
          <w:sz w:val="26"/>
          <w:szCs w:val="26"/>
        </w:rPr>
        <w:t>Данные долговые обязательства планируются к погашению  в 2018 году. Расходы на обслуживание муниципального долга в 2017 году составили  13 716,1</w:t>
      </w:r>
      <w:r>
        <w:rPr>
          <w:bCs/>
          <w:sz w:val="26"/>
          <w:szCs w:val="26"/>
        </w:rPr>
        <w:t xml:space="preserve"> </w:t>
      </w:r>
      <w:proofErr w:type="spellStart"/>
      <w:r w:rsidRPr="009910C9">
        <w:rPr>
          <w:bCs/>
          <w:sz w:val="26"/>
          <w:szCs w:val="26"/>
        </w:rPr>
        <w:t>тыс</w:t>
      </w:r>
      <w:proofErr w:type="gramStart"/>
      <w:r w:rsidRPr="009910C9">
        <w:rPr>
          <w:bCs/>
          <w:sz w:val="26"/>
          <w:szCs w:val="26"/>
        </w:rPr>
        <w:t>.р</w:t>
      </w:r>
      <w:proofErr w:type="gramEnd"/>
      <w:r w:rsidRPr="009910C9">
        <w:rPr>
          <w:bCs/>
          <w:sz w:val="26"/>
          <w:szCs w:val="26"/>
        </w:rPr>
        <w:t>уб</w:t>
      </w:r>
      <w:proofErr w:type="spellEnd"/>
      <w:r>
        <w:rPr>
          <w:bCs/>
          <w:sz w:val="26"/>
          <w:szCs w:val="26"/>
        </w:rPr>
        <w:t>.</w:t>
      </w:r>
    </w:p>
    <w:p w:rsidR="00E24F83" w:rsidRPr="009910C9" w:rsidRDefault="00E24F83" w:rsidP="00E24F83">
      <w:pPr>
        <w:spacing w:before="120"/>
        <w:ind w:firstLine="709"/>
        <w:jc w:val="both"/>
        <w:rPr>
          <w:sz w:val="26"/>
          <w:szCs w:val="26"/>
        </w:rPr>
      </w:pPr>
      <w:r w:rsidRPr="009910C9">
        <w:rPr>
          <w:sz w:val="26"/>
          <w:szCs w:val="26"/>
        </w:rPr>
        <w:t xml:space="preserve">Все долговые  обязательства  отражены  в  Долговой  книге </w:t>
      </w:r>
      <w:proofErr w:type="spellStart"/>
      <w:r w:rsidRPr="009910C9">
        <w:rPr>
          <w:sz w:val="26"/>
          <w:szCs w:val="26"/>
        </w:rPr>
        <w:t>г</w:t>
      </w:r>
      <w:proofErr w:type="gramStart"/>
      <w:r w:rsidRPr="009910C9">
        <w:rPr>
          <w:sz w:val="26"/>
          <w:szCs w:val="26"/>
        </w:rPr>
        <w:t>.Л</w:t>
      </w:r>
      <w:proofErr w:type="gramEnd"/>
      <w:r w:rsidRPr="009910C9">
        <w:rPr>
          <w:sz w:val="26"/>
          <w:szCs w:val="26"/>
        </w:rPr>
        <w:t>ыткарино</w:t>
      </w:r>
      <w:proofErr w:type="spellEnd"/>
      <w:r w:rsidRPr="009910C9">
        <w:rPr>
          <w:sz w:val="26"/>
          <w:szCs w:val="26"/>
        </w:rPr>
        <w:t>,  ведение  которой  производится  в установленном  порядке.</w:t>
      </w:r>
    </w:p>
    <w:p w:rsidR="00E24F83" w:rsidRPr="000B0AAF" w:rsidRDefault="00E24F83" w:rsidP="00E24F83">
      <w:pPr>
        <w:spacing w:before="120"/>
        <w:jc w:val="both"/>
        <w:rPr>
          <w:i/>
          <w:sz w:val="26"/>
          <w:szCs w:val="26"/>
        </w:rPr>
      </w:pPr>
    </w:p>
    <w:p w:rsidR="00E24F83" w:rsidRPr="009D2E89" w:rsidRDefault="00E24F83" w:rsidP="00E24F83">
      <w:pPr>
        <w:spacing w:before="120" w:line="216" w:lineRule="auto"/>
        <w:ind w:firstLine="709"/>
        <w:jc w:val="both"/>
        <w:rPr>
          <w:color w:val="0070C0"/>
          <w:sz w:val="26"/>
          <w:szCs w:val="26"/>
        </w:rPr>
      </w:pPr>
    </w:p>
    <w:p w:rsidR="00E24F83" w:rsidRPr="000D42DE" w:rsidRDefault="00E24F83" w:rsidP="00E24F83">
      <w:pPr>
        <w:pStyle w:val="af"/>
        <w:numPr>
          <w:ilvl w:val="0"/>
          <w:numId w:val="21"/>
        </w:numPr>
        <w:tabs>
          <w:tab w:val="left" w:pos="0"/>
          <w:tab w:val="left" w:pos="284"/>
        </w:tabs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D42DE">
        <w:rPr>
          <w:rFonts w:ascii="Times New Roman" w:hAnsi="Times New Roman"/>
          <w:b/>
          <w:sz w:val="26"/>
          <w:szCs w:val="26"/>
        </w:rPr>
        <w:t xml:space="preserve">Источники финансирования </w:t>
      </w:r>
    </w:p>
    <w:p w:rsidR="00E24F83" w:rsidRPr="000D42DE" w:rsidRDefault="00E24F83" w:rsidP="00E24F83">
      <w:pPr>
        <w:pStyle w:val="af"/>
        <w:tabs>
          <w:tab w:val="left" w:pos="0"/>
          <w:tab w:val="left" w:pos="284"/>
        </w:tabs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D42DE">
        <w:rPr>
          <w:rFonts w:ascii="Times New Roman" w:hAnsi="Times New Roman"/>
          <w:b/>
          <w:sz w:val="26"/>
          <w:szCs w:val="26"/>
        </w:rPr>
        <w:t xml:space="preserve">дефицита бюджета </w:t>
      </w:r>
      <w:proofErr w:type="spellStart"/>
      <w:r w:rsidRPr="000D42DE">
        <w:rPr>
          <w:rFonts w:ascii="Times New Roman" w:hAnsi="Times New Roman"/>
          <w:b/>
          <w:sz w:val="26"/>
          <w:szCs w:val="26"/>
        </w:rPr>
        <w:t>г</w:t>
      </w:r>
      <w:r w:rsidRPr="000D42DE">
        <w:rPr>
          <w:rFonts w:ascii="Times New Roman" w:hAnsi="Times New Roman"/>
          <w:b/>
          <w:sz w:val="26"/>
          <w:szCs w:val="26"/>
          <w:lang w:val="ru-RU"/>
        </w:rPr>
        <w:t>.Л</w:t>
      </w:r>
      <w:r w:rsidRPr="000D42DE">
        <w:rPr>
          <w:rFonts w:ascii="Times New Roman" w:hAnsi="Times New Roman"/>
          <w:b/>
          <w:sz w:val="26"/>
          <w:szCs w:val="26"/>
        </w:rPr>
        <w:t>ыткарино</w:t>
      </w:r>
      <w:proofErr w:type="spellEnd"/>
      <w:r w:rsidRPr="000D42DE">
        <w:rPr>
          <w:rFonts w:ascii="Times New Roman" w:hAnsi="Times New Roman"/>
          <w:b/>
          <w:sz w:val="26"/>
          <w:szCs w:val="26"/>
        </w:rPr>
        <w:t xml:space="preserve"> </w:t>
      </w:r>
      <w:r w:rsidRPr="000D42DE">
        <w:rPr>
          <w:rFonts w:ascii="Times New Roman" w:hAnsi="Times New Roman"/>
          <w:b/>
          <w:sz w:val="26"/>
          <w:szCs w:val="26"/>
          <w:lang w:val="ru-RU"/>
        </w:rPr>
        <w:t>в 2017 году</w:t>
      </w:r>
    </w:p>
    <w:p w:rsidR="00E24F83" w:rsidRPr="000D42DE" w:rsidRDefault="00E24F83" w:rsidP="00E24F83">
      <w:pPr>
        <w:pStyle w:val="ConsNormal"/>
        <w:tabs>
          <w:tab w:val="left" w:pos="0"/>
        </w:tabs>
        <w:spacing w:before="120" w:after="120"/>
        <w:ind w:firstLine="851"/>
        <w:jc w:val="both"/>
        <w:rPr>
          <w:rFonts w:ascii="Times New Roman" w:hAnsi="Times New Roman"/>
          <w:sz w:val="26"/>
          <w:szCs w:val="26"/>
        </w:rPr>
      </w:pPr>
      <w:r w:rsidRPr="000D42DE">
        <w:rPr>
          <w:rFonts w:ascii="Times New Roman" w:hAnsi="Times New Roman"/>
          <w:sz w:val="26"/>
          <w:szCs w:val="26"/>
        </w:rPr>
        <w:t>Источники внутреннего финансирования дефицита городского бюджета                             в 2017 году исполнены в объемах  согласно Приложению 8.</w:t>
      </w:r>
    </w:p>
    <w:p w:rsidR="00E24F83" w:rsidRPr="000D42DE" w:rsidRDefault="00E24F83" w:rsidP="00E24F83">
      <w:pPr>
        <w:pStyle w:val="a7"/>
        <w:tabs>
          <w:tab w:val="left" w:pos="284"/>
        </w:tabs>
        <w:spacing w:before="120"/>
        <w:ind w:firstLine="567"/>
        <w:rPr>
          <w:sz w:val="26"/>
          <w:szCs w:val="26"/>
        </w:rPr>
      </w:pPr>
      <w:r w:rsidRPr="000D42DE">
        <w:rPr>
          <w:sz w:val="26"/>
          <w:szCs w:val="26"/>
        </w:rPr>
        <w:t xml:space="preserve">По фактическому исполнению на 01.01.2018 сложился дефицит бюджета                            в размере 47,9 </w:t>
      </w:r>
      <w:proofErr w:type="spellStart"/>
      <w:r w:rsidRPr="000D42DE">
        <w:rPr>
          <w:sz w:val="26"/>
          <w:szCs w:val="26"/>
        </w:rPr>
        <w:t>млн</w:t>
      </w:r>
      <w:proofErr w:type="gramStart"/>
      <w:r w:rsidRPr="000D42DE">
        <w:rPr>
          <w:sz w:val="26"/>
          <w:szCs w:val="26"/>
        </w:rPr>
        <w:t>.р</w:t>
      </w:r>
      <w:proofErr w:type="gramEnd"/>
      <w:r w:rsidRPr="000D42DE">
        <w:rPr>
          <w:sz w:val="26"/>
          <w:szCs w:val="26"/>
        </w:rPr>
        <w:t>ублей</w:t>
      </w:r>
      <w:proofErr w:type="spellEnd"/>
      <w:r w:rsidRPr="000D42DE">
        <w:rPr>
          <w:sz w:val="26"/>
          <w:szCs w:val="26"/>
        </w:rPr>
        <w:t xml:space="preserve">. </w:t>
      </w:r>
    </w:p>
    <w:p w:rsidR="00E24F83" w:rsidRPr="000D42DE" w:rsidRDefault="00E24F83" w:rsidP="00E24F83">
      <w:pPr>
        <w:pStyle w:val="a7"/>
        <w:tabs>
          <w:tab w:val="left" w:pos="284"/>
        </w:tabs>
        <w:spacing w:before="120"/>
        <w:ind w:firstLine="567"/>
        <w:rPr>
          <w:sz w:val="26"/>
          <w:szCs w:val="26"/>
        </w:rPr>
      </w:pPr>
      <w:r w:rsidRPr="000D42DE">
        <w:rPr>
          <w:sz w:val="26"/>
          <w:szCs w:val="26"/>
        </w:rPr>
        <w:t>Источниками погашения дефицита городского бюджета в 201</w:t>
      </w:r>
      <w:r>
        <w:rPr>
          <w:sz w:val="26"/>
          <w:szCs w:val="26"/>
        </w:rPr>
        <w:t>7</w:t>
      </w:r>
      <w:r w:rsidRPr="000D42DE">
        <w:rPr>
          <w:sz w:val="26"/>
          <w:szCs w:val="26"/>
        </w:rPr>
        <w:t xml:space="preserve"> году являлись:</w:t>
      </w:r>
    </w:p>
    <w:p w:rsidR="00E24F83" w:rsidRPr="000D42DE" w:rsidRDefault="00E24F83" w:rsidP="00E24F83">
      <w:pPr>
        <w:pStyle w:val="a7"/>
        <w:numPr>
          <w:ilvl w:val="0"/>
          <w:numId w:val="6"/>
        </w:numPr>
        <w:tabs>
          <w:tab w:val="left" w:pos="284"/>
        </w:tabs>
        <w:spacing w:before="120" w:after="0"/>
        <w:ind w:left="1276" w:hanging="283"/>
        <w:jc w:val="both"/>
        <w:rPr>
          <w:sz w:val="26"/>
          <w:szCs w:val="26"/>
        </w:rPr>
      </w:pPr>
      <w:r w:rsidRPr="000D42DE">
        <w:rPr>
          <w:sz w:val="26"/>
          <w:szCs w:val="26"/>
        </w:rPr>
        <w:t xml:space="preserve">кредиты банков – 51,7 </w:t>
      </w:r>
      <w:proofErr w:type="spellStart"/>
      <w:r w:rsidRPr="000D42DE">
        <w:rPr>
          <w:sz w:val="26"/>
          <w:szCs w:val="26"/>
        </w:rPr>
        <w:t>млн</w:t>
      </w:r>
      <w:proofErr w:type="gramStart"/>
      <w:r w:rsidRPr="000D42DE">
        <w:rPr>
          <w:sz w:val="26"/>
          <w:szCs w:val="26"/>
        </w:rPr>
        <w:t>.р</w:t>
      </w:r>
      <w:proofErr w:type="gramEnd"/>
      <w:r w:rsidRPr="000D42DE">
        <w:rPr>
          <w:sz w:val="26"/>
          <w:szCs w:val="26"/>
        </w:rPr>
        <w:t>ублей</w:t>
      </w:r>
      <w:proofErr w:type="spellEnd"/>
      <w:r w:rsidRPr="000D42DE">
        <w:rPr>
          <w:sz w:val="26"/>
          <w:szCs w:val="26"/>
        </w:rPr>
        <w:t xml:space="preserve">; </w:t>
      </w:r>
    </w:p>
    <w:p w:rsidR="00E24F83" w:rsidRPr="000D42DE" w:rsidRDefault="00E24F83" w:rsidP="00E24F83">
      <w:pPr>
        <w:pStyle w:val="a7"/>
        <w:numPr>
          <w:ilvl w:val="0"/>
          <w:numId w:val="19"/>
        </w:numPr>
        <w:tabs>
          <w:tab w:val="left" w:pos="284"/>
        </w:tabs>
        <w:spacing w:before="120" w:after="0"/>
        <w:jc w:val="both"/>
        <w:rPr>
          <w:sz w:val="26"/>
          <w:szCs w:val="26"/>
        </w:rPr>
      </w:pPr>
      <w:r w:rsidRPr="000D42DE">
        <w:rPr>
          <w:sz w:val="26"/>
          <w:szCs w:val="26"/>
        </w:rPr>
        <w:t xml:space="preserve">изменения остатков средств бюджета в сумме    -3,8  </w:t>
      </w:r>
      <w:proofErr w:type="spellStart"/>
      <w:r w:rsidRPr="000D42DE">
        <w:rPr>
          <w:sz w:val="26"/>
          <w:szCs w:val="26"/>
        </w:rPr>
        <w:t>млн</w:t>
      </w:r>
      <w:proofErr w:type="gramStart"/>
      <w:r w:rsidRPr="000D42DE">
        <w:rPr>
          <w:sz w:val="26"/>
          <w:szCs w:val="26"/>
        </w:rPr>
        <w:t>.р</w:t>
      </w:r>
      <w:proofErr w:type="gramEnd"/>
      <w:r w:rsidRPr="000D42DE">
        <w:rPr>
          <w:sz w:val="26"/>
          <w:szCs w:val="26"/>
        </w:rPr>
        <w:t>ублей</w:t>
      </w:r>
      <w:proofErr w:type="spellEnd"/>
      <w:r w:rsidRPr="000D42DE">
        <w:rPr>
          <w:sz w:val="26"/>
          <w:szCs w:val="26"/>
        </w:rPr>
        <w:t>.</w:t>
      </w:r>
    </w:p>
    <w:p w:rsidR="00E24F83" w:rsidRPr="000D42DE" w:rsidRDefault="00E24F83" w:rsidP="00E24F83">
      <w:pPr>
        <w:pStyle w:val="a7"/>
        <w:tabs>
          <w:tab w:val="left" w:pos="284"/>
        </w:tabs>
        <w:spacing w:before="120"/>
        <w:rPr>
          <w:sz w:val="26"/>
          <w:szCs w:val="26"/>
        </w:rPr>
      </w:pPr>
      <w:r w:rsidRPr="000D42DE">
        <w:rPr>
          <w:sz w:val="26"/>
          <w:szCs w:val="26"/>
        </w:rPr>
        <w:t xml:space="preserve">    Расшифровка изменения остатков средств бюджета представлена в Таблице:</w:t>
      </w:r>
    </w:p>
    <w:p w:rsidR="00E24F83" w:rsidRPr="000D42DE" w:rsidRDefault="00E24F83" w:rsidP="00E24F83">
      <w:pPr>
        <w:pStyle w:val="a7"/>
        <w:tabs>
          <w:tab w:val="left" w:pos="284"/>
        </w:tabs>
        <w:ind w:firstLine="567"/>
        <w:jc w:val="right"/>
        <w:rPr>
          <w:sz w:val="22"/>
          <w:szCs w:val="22"/>
        </w:rPr>
      </w:pPr>
    </w:p>
    <w:p w:rsidR="00E24F83" w:rsidRPr="000D42DE" w:rsidRDefault="00E24F83" w:rsidP="00E24F83">
      <w:pPr>
        <w:pStyle w:val="a7"/>
        <w:tabs>
          <w:tab w:val="left" w:pos="284"/>
        </w:tabs>
        <w:ind w:firstLine="567"/>
        <w:jc w:val="right"/>
        <w:rPr>
          <w:sz w:val="26"/>
          <w:szCs w:val="26"/>
        </w:rPr>
      </w:pPr>
      <w:r w:rsidRPr="000D42DE">
        <w:rPr>
          <w:sz w:val="22"/>
          <w:szCs w:val="22"/>
        </w:rPr>
        <w:t>(руб.)</w:t>
      </w:r>
    </w:p>
    <w:tbl>
      <w:tblPr>
        <w:tblW w:w="9679" w:type="dxa"/>
        <w:jc w:val="right"/>
        <w:tblInd w:w="90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126"/>
        <w:gridCol w:w="2126"/>
        <w:gridCol w:w="2025"/>
      </w:tblGrid>
      <w:tr w:rsidR="00E24F83" w:rsidRPr="000D42DE" w:rsidTr="004B677B">
        <w:trPr>
          <w:trHeight w:val="526"/>
          <w:jc w:val="right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D42DE">
              <w:rPr>
                <w:b/>
                <w:sz w:val="22"/>
                <w:szCs w:val="22"/>
              </w:rPr>
              <w:t xml:space="preserve">  Наименование источников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ind w:right="283"/>
              <w:jc w:val="center"/>
              <w:rPr>
                <w:b/>
                <w:sz w:val="22"/>
                <w:szCs w:val="22"/>
              </w:rPr>
            </w:pPr>
            <w:r w:rsidRPr="000D42DE">
              <w:rPr>
                <w:b/>
                <w:sz w:val="22"/>
                <w:szCs w:val="22"/>
              </w:rPr>
              <w:t xml:space="preserve">Остатки </w:t>
            </w:r>
            <w:proofErr w:type="gramStart"/>
            <w:r w:rsidRPr="000D42DE">
              <w:rPr>
                <w:b/>
                <w:sz w:val="22"/>
                <w:szCs w:val="22"/>
              </w:rPr>
              <w:t>на</w:t>
            </w:r>
            <w:proofErr w:type="gramEnd"/>
          </w:p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ind w:right="283"/>
              <w:jc w:val="center"/>
              <w:rPr>
                <w:b/>
                <w:sz w:val="22"/>
                <w:szCs w:val="22"/>
              </w:rPr>
            </w:pPr>
            <w:r w:rsidRPr="000D42DE">
              <w:rPr>
                <w:b/>
                <w:sz w:val="22"/>
                <w:szCs w:val="22"/>
              </w:rPr>
              <w:t>01.01.2017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ind w:right="283"/>
              <w:jc w:val="center"/>
              <w:rPr>
                <w:b/>
                <w:sz w:val="22"/>
                <w:szCs w:val="22"/>
              </w:rPr>
            </w:pPr>
            <w:r w:rsidRPr="000D42DE">
              <w:rPr>
                <w:b/>
                <w:sz w:val="22"/>
                <w:szCs w:val="22"/>
              </w:rPr>
              <w:t xml:space="preserve">Остатки </w:t>
            </w:r>
            <w:proofErr w:type="gramStart"/>
            <w:r w:rsidRPr="000D42DE">
              <w:rPr>
                <w:b/>
                <w:sz w:val="22"/>
                <w:szCs w:val="22"/>
              </w:rPr>
              <w:t>на</w:t>
            </w:r>
            <w:proofErr w:type="gramEnd"/>
          </w:p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ind w:right="283"/>
              <w:jc w:val="center"/>
              <w:rPr>
                <w:b/>
                <w:sz w:val="22"/>
                <w:szCs w:val="22"/>
              </w:rPr>
            </w:pPr>
            <w:r w:rsidRPr="000D42DE">
              <w:rPr>
                <w:b/>
                <w:sz w:val="22"/>
                <w:szCs w:val="22"/>
              </w:rPr>
              <w:t>01.01.2018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D42DE">
              <w:rPr>
                <w:b/>
                <w:sz w:val="22"/>
                <w:szCs w:val="22"/>
              </w:rPr>
              <w:t xml:space="preserve">Изменение остатков средств </w:t>
            </w:r>
          </w:p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D42DE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(дефицит, профицит)</w:t>
            </w:r>
          </w:p>
        </w:tc>
      </w:tr>
      <w:tr w:rsidR="00E24F83" w:rsidRPr="000D42DE" w:rsidTr="004B677B">
        <w:trPr>
          <w:trHeight w:val="307"/>
          <w:jc w:val="right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42DE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/>
              <w:jc w:val="center"/>
              <w:rPr>
                <w:i/>
              </w:rPr>
            </w:pPr>
            <w:r w:rsidRPr="000D42DE">
              <w:rPr>
                <w:i/>
              </w:rPr>
              <w:t>5 177 280,77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/>
              <w:jc w:val="center"/>
              <w:rPr>
                <w:i/>
              </w:rPr>
            </w:pPr>
            <w:r w:rsidRPr="000D42DE">
              <w:rPr>
                <w:bCs/>
                <w:i/>
              </w:rPr>
              <w:t xml:space="preserve"> 6 412 001,51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-1 234 720,74</w:t>
            </w:r>
          </w:p>
        </w:tc>
      </w:tr>
      <w:tr w:rsidR="00E24F83" w:rsidRPr="000D42DE" w:rsidTr="004B677B">
        <w:trPr>
          <w:trHeight w:val="160"/>
          <w:jc w:val="right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42DE">
              <w:rPr>
                <w:sz w:val="26"/>
                <w:szCs w:val="26"/>
              </w:rPr>
              <w:t xml:space="preserve">Межбюджетные трансферты </w:t>
            </w:r>
            <w:r w:rsidRPr="000D42DE">
              <w:t>(субвенции, субсидии)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2 718 210,81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5 276 052,82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-2 557 842,01</w:t>
            </w:r>
          </w:p>
        </w:tc>
      </w:tr>
      <w:tr w:rsidR="00E24F83" w:rsidRPr="000D42DE" w:rsidTr="004B677B">
        <w:trPr>
          <w:trHeight w:val="226"/>
          <w:jc w:val="right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83" w:rsidRPr="000D42DE" w:rsidRDefault="00E24F83" w:rsidP="004B677B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42DE">
              <w:rPr>
                <w:bCs/>
                <w:i/>
                <w:iCs/>
                <w:sz w:val="26"/>
                <w:szCs w:val="26"/>
              </w:rPr>
              <w:t>Итого остаток бюджетных средств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7 895 491,58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11 688 054,33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F83" w:rsidRPr="000D42DE" w:rsidRDefault="00E24F83" w:rsidP="004B677B">
            <w:pPr>
              <w:ind w:right="-250" w:firstLine="9"/>
              <w:jc w:val="center"/>
              <w:rPr>
                <w:i/>
              </w:rPr>
            </w:pPr>
            <w:r w:rsidRPr="000D42DE">
              <w:rPr>
                <w:i/>
              </w:rPr>
              <w:t>-3 792 562,75</w:t>
            </w:r>
          </w:p>
        </w:tc>
      </w:tr>
    </w:tbl>
    <w:p w:rsidR="00E24F83" w:rsidRPr="000D42DE" w:rsidRDefault="00E24F83" w:rsidP="00E24F83">
      <w:pPr>
        <w:shd w:val="clear" w:color="auto" w:fill="FFFFFF"/>
        <w:ind w:left="6" w:firstLine="561"/>
        <w:jc w:val="both"/>
        <w:rPr>
          <w:sz w:val="26"/>
          <w:szCs w:val="26"/>
        </w:rPr>
      </w:pPr>
    </w:p>
    <w:p w:rsidR="00E24F83" w:rsidRPr="000D42DE" w:rsidRDefault="00E24F83" w:rsidP="00E24F83">
      <w:pPr>
        <w:shd w:val="clear" w:color="auto" w:fill="FFFFFF"/>
        <w:ind w:left="6" w:firstLine="561"/>
        <w:jc w:val="both"/>
        <w:rPr>
          <w:i/>
          <w:sz w:val="26"/>
          <w:szCs w:val="26"/>
        </w:rPr>
      </w:pPr>
      <w:r w:rsidRPr="000D42DE">
        <w:rPr>
          <w:sz w:val="26"/>
          <w:szCs w:val="26"/>
        </w:rPr>
        <w:lastRenderedPageBreak/>
        <w:t>Остатки средств местного бюджета отражены в балансе исполнения бюджета города Лыткарино  по состоянию на 01.01.2018 в сумме 11 688 054 ,33 руб.</w:t>
      </w:r>
      <w:r w:rsidRPr="000D42DE">
        <w:rPr>
          <w:i/>
          <w:sz w:val="26"/>
          <w:szCs w:val="26"/>
        </w:rPr>
        <w:t xml:space="preserve"> </w:t>
      </w:r>
    </w:p>
    <w:p w:rsidR="00E24F83" w:rsidRPr="000D42DE" w:rsidRDefault="00E24F83" w:rsidP="00E24F83">
      <w:pPr>
        <w:shd w:val="clear" w:color="auto" w:fill="FFFFFF"/>
        <w:ind w:left="6" w:firstLine="561"/>
        <w:jc w:val="both"/>
        <w:rPr>
          <w:i/>
          <w:sz w:val="26"/>
          <w:szCs w:val="26"/>
        </w:rPr>
      </w:pPr>
    </w:p>
    <w:p w:rsidR="00E24F83" w:rsidRPr="000F3B1F" w:rsidRDefault="00E24F83" w:rsidP="00E24F83">
      <w:pPr>
        <w:shd w:val="clear" w:color="auto" w:fill="FFFFFF"/>
        <w:ind w:left="6" w:firstLine="561"/>
        <w:jc w:val="both"/>
        <w:rPr>
          <w:sz w:val="26"/>
          <w:szCs w:val="26"/>
        </w:rPr>
      </w:pPr>
      <w:r w:rsidRPr="000F3B1F">
        <w:rPr>
          <w:sz w:val="26"/>
          <w:szCs w:val="26"/>
        </w:rPr>
        <w:t xml:space="preserve">Остатки средств </w:t>
      </w:r>
      <w:r w:rsidRPr="000F3B1F">
        <w:rPr>
          <w:sz w:val="26"/>
          <w:szCs w:val="26"/>
          <w:u w:val="single"/>
        </w:rPr>
        <w:t>субвенций, субсидий</w:t>
      </w:r>
      <w:r w:rsidRPr="000F3B1F">
        <w:rPr>
          <w:sz w:val="26"/>
          <w:szCs w:val="26"/>
        </w:rPr>
        <w:t xml:space="preserve"> и иных межбюджетных трансфертов                    по состоянию на 01.01.2018 составили:</w:t>
      </w:r>
    </w:p>
    <w:p w:rsidR="00E24F83" w:rsidRPr="009D2E89" w:rsidRDefault="00E24F83" w:rsidP="00E24F83">
      <w:pPr>
        <w:shd w:val="clear" w:color="auto" w:fill="FFFFFF"/>
        <w:ind w:left="6" w:firstLine="561"/>
        <w:jc w:val="both"/>
        <w:rPr>
          <w:color w:val="0070C0"/>
          <w:sz w:val="26"/>
          <w:szCs w:val="26"/>
        </w:rPr>
      </w:pP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440"/>
      </w:tblGrid>
      <w:tr w:rsidR="00E24F83" w:rsidRPr="00C90A81" w:rsidTr="004B677B">
        <w:trPr>
          <w:trHeight w:val="525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24F83" w:rsidRPr="00C90A81" w:rsidRDefault="00E24F83" w:rsidP="004B677B">
            <w:pPr>
              <w:rPr>
                <w:bCs/>
                <w:sz w:val="26"/>
                <w:szCs w:val="26"/>
              </w:rPr>
            </w:pPr>
            <w:r w:rsidRPr="00C90A81">
              <w:rPr>
                <w:bCs/>
                <w:sz w:val="26"/>
                <w:szCs w:val="26"/>
              </w:rPr>
              <w:t>Межбюджетные трансферты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24F83" w:rsidRPr="00C90A81" w:rsidRDefault="00E24F83" w:rsidP="004B677B">
            <w:pPr>
              <w:jc w:val="right"/>
              <w:rPr>
                <w:bCs/>
                <w:sz w:val="26"/>
                <w:szCs w:val="26"/>
              </w:rPr>
            </w:pPr>
            <w:r w:rsidRPr="00C90A81">
              <w:rPr>
                <w:bCs/>
                <w:sz w:val="26"/>
                <w:szCs w:val="26"/>
              </w:rPr>
              <w:t xml:space="preserve">5 276 052,82 </w:t>
            </w:r>
          </w:p>
        </w:tc>
      </w:tr>
      <w:tr w:rsidR="00E24F83" w:rsidRPr="00475A8A" w:rsidTr="004B677B">
        <w:trPr>
          <w:trHeight w:val="360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24F83" w:rsidRPr="00475A8A" w:rsidRDefault="00E24F83" w:rsidP="004B677B">
            <w:pPr>
              <w:jc w:val="right"/>
              <w:rPr>
                <w:i/>
                <w:iCs/>
                <w:sz w:val="26"/>
                <w:szCs w:val="26"/>
              </w:rPr>
            </w:pPr>
            <w:r w:rsidRPr="00475A8A">
              <w:rPr>
                <w:i/>
                <w:iCs/>
                <w:sz w:val="26"/>
                <w:szCs w:val="26"/>
              </w:rPr>
              <w:t>в том числе: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24F83" w:rsidRPr="00475A8A" w:rsidRDefault="00E24F83" w:rsidP="004B677B">
            <w:pPr>
              <w:jc w:val="center"/>
              <w:rPr>
                <w:b/>
                <w:bCs/>
                <w:sz w:val="26"/>
                <w:szCs w:val="26"/>
              </w:rPr>
            </w:pPr>
            <w:r w:rsidRPr="00475A8A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E24F83" w:rsidRPr="00475A8A" w:rsidTr="004B677B">
        <w:trPr>
          <w:trHeight w:val="398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F83" w:rsidRPr="00642D84" w:rsidRDefault="00E24F83" w:rsidP="004B677B">
            <w:pPr>
              <w:jc w:val="right"/>
            </w:pPr>
            <w:proofErr w:type="gramStart"/>
            <w:r w:rsidRPr="00642D84">
              <w:t>Субвенции на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</w:t>
            </w:r>
            <w:proofErr w:type="gramEnd"/>
            <w:r w:rsidRPr="00642D84">
              <w:t xml:space="preserve"> коммунальных услуг)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F83" w:rsidRPr="00475A8A" w:rsidRDefault="00E24F83" w:rsidP="004B67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133 965,53</w:t>
            </w:r>
          </w:p>
        </w:tc>
      </w:tr>
      <w:tr w:rsidR="00E24F83" w:rsidRPr="00475A8A" w:rsidTr="004B677B">
        <w:trPr>
          <w:trHeight w:val="398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642D84" w:rsidRDefault="00E24F83" w:rsidP="004B677B">
            <w:pPr>
              <w:jc w:val="right"/>
            </w:pPr>
            <w:r w:rsidRPr="00642D84">
              <w:t>Субвенция на обеспечение полноценным питанием беременных женщин, кормящих матерей, а также детей в возрасте до трех лет в Московской области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475A8A" w:rsidRDefault="00E24F83" w:rsidP="004B677B">
            <w:pPr>
              <w:jc w:val="right"/>
              <w:rPr>
                <w:sz w:val="26"/>
                <w:szCs w:val="26"/>
              </w:rPr>
            </w:pPr>
            <w:r w:rsidRPr="00475A8A">
              <w:rPr>
                <w:sz w:val="26"/>
                <w:szCs w:val="26"/>
              </w:rPr>
              <w:t>1 092 873,74</w:t>
            </w:r>
          </w:p>
        </w:tc>
      </w:tr>
      <w:tr w:rsidR="00E24F83" w:rsidRPr="00475A8A" w:rsidTr="004B677B">
        <w:trPr>
          <w:trHeight w:val="398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F83" w:rsidRPr="00642D84" w:rsidRDefault="00E24F83" w:rsidP="004B677B">
            <w:pPr>
              <w:jc w:val="right"/>
            </w:pPr>
            <w:r w:rsidRPr="00642D84">
              <w:t>Субсидии для обеспечения (доведение до запланированных значений качественных показателей) учреждений дошкольного, начального общего, основного общего и среднего общего образования  доступом в сеть Интернет в соответствии с требованиями в соответствии с государственной программой Московской области "Эффективная власть" на 2017-2021 годы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F83" w:rsidRPr="00475A8A" w:rsidRDefault="00E24F83" w:rsidP="004B677B">
            <w:pPr>
              <w:jc w:val="right"/>
              <w:rPr>
                <w:sz w:val="26"/>
                <w:szCs w:val="26"/>
              </w:rPr>
            </w:pPr>
            <w:r w:rsidRPr="00475A8A">
              <w:rPr>
                <w:sz w:val="26"/>
                <w:szCs w:val="26"/>
              </w:rPr>
              <w:t>307 526,86</w:t>
            </w:r>
          </w:p>
        </w:tc>
      </w:tr>
      <w:tr w:rsidR="00E24F83" w:rsidRPr="00475A8A" w:rsidTr="004B677B">
        <w:trPr>
          <w:trHeight w:val="398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642D84" w:rsidRDefault="00E24F83" w:rsidP="004B677B">
            <w:pPr>
              <w:jc w:val="right"/>
            </w:pPr>
            <w:r w:rsidRPr="00642D84">
              <w:t>Субвенция 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475A8A" w:rsidRDefault="00E24F83" w:rsidP="004B677B">
            <w:pPr>
              <w:jc w:val="right"/>
              <w:rPr>
                <w:sz w:val="26"/>
                <w:szCs w:val="26"/>
              </w:rPr>
            </w:pPr>
            <w:r w:rsidRPr="00475A8A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3 </w:t>
            </w:r>
            <w:r w:rsidRPr="00475A8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47,64</w:t>
            </w:r>
          </w:p>
        </w:tc>
      </w:tr>
      <w:tr w:rsidR="00E24F83" w:rsidRPr="00475A8A" w:rsidTr="004B677B">
        <w:trPr>
          <w:trHeight w:val="398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642D84" w:rsidRDefault="00E24F83" w:rsidP="004B677B">
            <w:pPr>
              <w:jc w:val="right"/>
            </w:pPr>
            <w:r w:rsidRPr="00642D84">
              <w:t xml:space="preserve"> 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475A8A" w:rsidRDefault="00E24F83" w:rsidP="004B677B">
            <w:pPr>
              <w:jc w:val="right"/>
              <w:rPr>
                <w:sz w:val="26"/>
                <w:szCs w:val="26"/>
              </w:rPr>
            </w:pPr>
            <w:r w:rsidRPr="00475A8A">
              <w:rPr>
                <w:sz w:val="26"/>
                <w:szCs w:val="26"/>
              </w:rPr>
              <w:t>3 432 177,00</w:t>
            </w:r>
          </w:p>
        </w:tc>
      </w:tr>
      <w:tr w:rsidR="00E24F83" w:rsidRPr="00475A8A" w:rsidTr="004B677B">
        <w:trPr>
          <w:trHeight w:val="398"/>
        </w:trPr>
        <w:tc>
          <w:tcPr>
            <w:tcW w:w="6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642D84" w:rsidRDefault="00E24F83" w:rsidP="004B677B">
            <w:pPr>
              <w:jc w:val="right"/>
            </w:pPr>
            <w:r w:rsidRPr="00642D84">
              <w:t xml:space="preserve">Иные межбюджетные </w:t>
            </w:r>
            <w:proofErr w:type="spellStart"/>
            <w:r w:rsidRPr="00642D84">
              <w:t>тран</w:t>
            </w:r>
            <w:proofErr w:type="gramStart"/>
            <w:r w:rsidRPr="00642D84">
              <w:t>c</w:t>
            </w:r>
            <w:proofErr w:type="gramEnd"/>
            <w:r w:rsidRPr="00642D84">
              <w:t>ферты</w:t>
            </w:r>
            <w:proofErr w:type="spellEnd"/>
            <w:r w:rsidRPr="00642D84">
              <w:t>, предоставляемые из бюджета Московской области бюджетам муниципальных образований Московской области, на реализацию дополнительных мероприятий по развитию жилищно-коммунального хозяйства и социально-культурной сферы</w:t>
            </w:r>
          </w:p>
        </w:tc>
        <w:tc>
          <w:tcPr>
            <w:tcW w:w="2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F83" w:rsidRPr="00475A8A" w:rsidRDefault="00E24F83" w:rsidP="004B677B">
            <w:pPr>
              <w:jc w:val="right"/>
              <w:rPr>
                <w:sz w:val="26"/>
                <w:szCs w:val="26"/>
              </w:rPr>
            </w:pPr>
            <w:r w:rsidRPr="00475A8A">
              <w:rPr>
                <w:sz w:val="26"/>
                <w:szCs w:val="26"/>
              </w:rPr>
              <w:t>165 662,05</w:t>
            </w:r>
          </w:p>
        </w:tc>
      </w:tr>
    </w:tbl>
    <w:p w:rsidR="00E24F83" w:rsidRPr="009D2E89" w:rsidRDefault="00E24F83" w:rsidP="00E24F83">
      <w:pPr>
        <w:shd w:val="clear" w:color="auto" w:fill="FFFFFF"/>
        <w:ind w:left="6" w:firstLine="561"/>
        <w:jc w:val="both"/>
        <w:rPr>
          <w:color w:val="0070C0"/>
          <w:sz w:val="26"/>
          <w:szCs w:val="26"/>
        </w:rPr>
      </w:pPr>
    </w:p>
    <w:p w:rsidR="00E24F83" w:rsidRPr="00FD0C9B" w:rsidRDefault="00E24F83" w:rsidP="00E24F83">
      <w:pPr>
        <w:shd w:val="clear" w:color="auto" w:fill="FFFFFF"/>
        <w:ind w:left="6" w:firstLine="561"/>
        <w:jc w:val="both"/>
        <w:rPr>
          <w:sz w:val="26"/>
          <w:szCs w:val="26"/>
        </w:rPr>
      </w:pPr>
      <w:r w:rsidRPr="00FD0C9B">
        <w:rPr>
          <w:sz w:val="26"/>
          <w:szCs w:val="26"/>
        </w:rPr>
        <w:t>Все остатки межбюджетных трансфертов, не использованные по состоянию на 01.01.2018, в сумме 5</w:t>
      </w:r>
      <w:r w:rsidRPr="00FD0C9B">
        <w:t> 276 052,82</w:t>
      </w:r>
      <w:r w:rsidRPr="00FD0C9B">
        <w:rPr>
          <w:sz w:val="26"/>
          <w:szCs w:val="26"/>
        </w:rPr>
        <w:t xml:space="preserve"> руб. в соответствии с Бюджетным кодексом Российской Федерации возвращены в бюджет Московской области в 2018 году в установленные сроки.</w:t>
      </w:r>
    </w:p>
    <w:p w:rsidR="00E24F83" w:rsidRPr="00CA587E" w:rsidRDefault="00E24F83" w:rsidP="00E24F83">
      <w:pPr>
        <w:pStyle w:val="ConsNormal"/>
        <w:tabs>
          <w:tab w:val="num" w:pos="1145"/>
        </w:tabs>
        <w:spacing w:before="240"/>
        <w:ind w:left="425" w:firstLine="0"/>
        <w:jc w:val="center"/>
        <w:rPr>
          <w:sz w:val="28"/>
          <w:szCs w:val="28"/>
        </w:rPr>
      </w:pPr>
      <w:r w:rsidRPr="00CA587E">
        <w:rPr>
          <w:sz w:val="28"/>
          <w:szCs w:val="28"/>
        </w:rPr>
        <w:t>Кроме того:</w:t>
      </w:r>
    </w:p>
    <w:p w:rsidR="00E24F83" w:rsidRPr="00E22D8A" w:rsidRDefault="00E24F83" w:rsidP="00E24F83">
      <w:pPr>
        <w:numPr>
          <w:ilvl w:val="0"/>
          <w:numId w:val="20"/>
        </w:numPr>
        <w:tabs>
          <w:tab w:val="left" w:pos="0"/>
          <w:tab w:val="num" w:pos="360"/>
          <w:tab w:val="num" w:pos="709"/>
        </w:tabs>
        <w:autoSpaceDE w:val="0"/>
        <w:autoSpaceDN w:val="0"/>
        <w:adjustRightInd w:val="0"/>
        <w:spacing w:before="120"/>
        <w:ind w:left="0" w:firstLine="0"/>
        <w:jc w:val="both"/>
        <w:rPr>
          <w:sz w:val="26"/>
          <w:szCs w:val="26"/>
        </w:rPr>
      </w:pPr>
      <w:r w:rsidRPr="00CA587E">
        <w:rPr>
          <w:sz w:val="26"/>
          <w:szCs w:val="26"/>
        </w:rPr>
        <w:t>Информация о бюджетных инвестициях в объекты капитального строительства муниципальной собственности города Лыткарино в 201</w:t>
      </w:r>
      <w:r>
        <w:rPr>
          <w:sz w:val="26"/>
          <w:szCs w:val="26"/>
        </w:rPr>
        <w:t>7</w:t>
      </w:r>
      <w:r w:rsidRPr="00CA587E">
        <w:rPr>
          <w:sz w:val="26"/>
          <w:szCs w:val="26"/>
        </w:rPr>
        <w:t xml:space="preserve"> году представлена                              в </w:t>
      </w:r>
      <w:r w:rsidRPr="00E22D8A">
        <w:rPr>
          <w:sz w:val="26"/>
          <w:szCs w:val="26"/>
        </w:rPr>
        <w:t>Приложении 7 к отчету.</w:t>
      </w:r>
    </w:p>
    <w:p w:rsidR="00E24F83" w:rsidRPr="00E22D8A" w:rsidRDefault="00E24F83" w:rsidP="00E24F83">
      <w:pPr>
        <w:numPr>
          <w:ilvl w:val="0"/>
          <w:numId w:val="20"/>
        </w:numPr>
        <w:tabs>
          <w:tab w:val="left" w:pos="0"/>
          <w:tab w:val="num" w:pos="360"/>
          <w:tab w:val="num" w:pos="709"/>
        </w:tabs>
        <w:autoSpaceDE w:val="0"/>
        <w:autoSpaceDN w:val="0"/>
        <w:adjustRightInd w:val="0"/>
        <w:spacing w:before="120"/>
        <w:ind w:left="0" w:firstLine="0"/>
        <w:jc w:val="both"/>
        <w:rPr>
          <w:sz w:val="26"/>
          <w:szCs w:val="26"/>
        </w:rPr>
      </w:pPr>
      <w:r w:rsidRPr="00E22D8A">
        <w:rPr>
          <w:sz w:val="26"/>
          <w:szCs w:val="26"/>
        </w:rPr>
        <w:lastRenderedPageBreak/>
        <w:t>Информация о выпадающих доходах бюджета города Лыткарино в 2017 году представлена  в  Приложении 14 к отчету.</w:t>
      </w:r>
    </w:p>
    <w:p w:rsidR="00E24F83" w:rsidRPr="00E22D8A" w:rsidRDefault="00E24F83" w:rsidP="00E24F83">
      <w:pPr>
        <w:numPr>
          <w:ilvl w:val="0"/>
          <w:numId w:val="20"/>
        </w:numPr>
        <w:tabs>
          <w:tab w:val="left" w:pos="0"/>
          <w:tab w:val="num" w:pos="360"/>
          <w:tab w:val="num" w:pos="709"/>
        </w:tabs>
        <w:autoSpaceDE w:val="0"/>
        <w:autoSpaceDN w:val="0"/>
        <w:adjustRightInd w:val="0"/>
        <w:spacing w:before="120"/>
        <w:ind w:left="0" w:firstLine="0"/>
        <w:jc w:val="both"/>
        <w:rPr>
          <w:sz w:val="26"/>
          <w:szCs w:val="26"/>
        </w:rPr>
      </w:pPr>
      <w:r w:rsidRPr="00E22D8A">
        <w:rPr>
          <w:sz w:val="26"/>
          <w:szCs w:val="26"/>
        </w:rPr>
        <w:t>Направление расходования средств субвенций, субсидий, иных межбюджетных  трансфертов, предоставляемых бюджету города Лыткарино из бюджета Московской области в 2017 году, представлены в Приложении 15 к отчету.</w:t>
      </w:r>
    </w:p>
    <w:p w:rsidR="00E24F83" w:rsidRPr="00E22D8A" w:rsidRDefault="00E24F83" w:rsidP="00E24F83">
      <w:pPr>
        <w:numPr>
          <w:ilvl w:val="0"/>
          <w:numId w:val="20"/>
        </w:numPr>
        <w:tabs>
          <w:tab w:val="left" w:pos="0"/>
          <w:tab w:val="num" w:pos="360"/>
          <w:tab w:val="num" w:pos="709"/>
        </w:tabs>
        <w:autoSpaceDE w:val="0"/>
        <w:autoSpaceDN w:val="0"/>
        <w:adjustRightInd w:val="0"/>
        <w:spacing w:before="120"/>
        <w:ind w:left="0" w:firstLine="0"/>
        <w:jc w:val="both"/>
        <w:rPr>
          <w:sz w:val="26"/>
          <w:szCs w:val="26"/>
        </w:rPr>
      </w:pPr>
      <w:r w:rsidRPr="00E22D8A">
        <w:rPr>
          <w:sz w:val="26"/>
          <w:szCs w:val="26"/>
        </w:rPr>
        <w:t>Сведения о расходовании средств муниципального Дорожного фонда города Лыткарино в 2017 году представлены  в  Приложении 16 к отчету.</w:t>
      </w:r>
    </w:p>
    <w:p w:rsidR="00E24F83" w:rsidRPr="00E22D8A" w:rsidRDefault="00E24F83" w:rsidP="00E24F83">
      <w:pPr>
        <w:numPr>
          <w:ilvl w:val="0"/>
          <w:numId w:val="20"/>
        </w:numPr>
        <w:tabs>
          <w:tab w:val="left" w:pos="0"/>
          <w:tab w:val="num" w:pos="360"/>
          <w:tab w:val="num" w:pos="709"/>
        </w:tabs>
        <w:autoSpaceDE w:val="0"/>
        <w:autoSpaceDN w:val="0"/>
        <w:adjustRightInd w:val="0"/>
        <w:spacing w:before="120"/>
        <w:ind w:left="0" w:firstLine="0"/>
        <w:jc w:val="both"/>
        <w:rPr>
          <w:sz w:val="26"/>
          <w:szCs w:val="26"/>
        </w:rPr>
      </w:pPr>
      <w:r w:rsidRPr="00E22D8A">
        <w:rPr>
          <w:sz w:val="26"/>
          <w:szCs w:val="26"/>
        </w:rPr>
        <w:t>Расходование средств Резервного фонда Администрации города Лыткарино                             в 2017  году не производилось.</w:t>
      </w:r>
    </w:p>
    <w:p w:rsidR="00E24F83" w:rsidRPr="00E22D8A" w:rsidRDefault="00E24F83" w:rsidP="00E24F83">
      <w:pPr>
        <w:pStyle w:val="a5"/>
        <w:spacing w:before="120"/>
        <w:rPr>
          <w:spacing w:val="4"/>
          <w:sz w:val="26"/>
          <w:szCs w:val="26"/>
        </w:rPr>
      </w:pPr>
    </w:p>
    <w:p w:rsidR="00E24F83" w:rsidRPr="00E22D8A" w:rsidRDefault="00E24F83" w:rsidP="00E24F83">
      <w:pPr>
        <w:pStyle w:val="a5"/>
        <w:spacing w:before="120"/>
        <w:rPr>
          <w:spacing w:val="4"/>
          <w:sz w:val="26"/>
          <w:szCs w:val="26"/>
        </w:rPr>
      </w:pPr>
      <w:bookmarkStart w:id="0" w:name="_GoBack"/>
      <w:bookmarkEnd w:id="0"/>
    </w:p>
    <w:p w:rsidR="00E24F83" w:rsidRPr="005A5D32" w:rsidRDefault="00E24F83" w:rsidP="00E24F83">
      <w:pPr>
        <w:pStyle w:val="a5"/>
        <w:spacing w:before="120"/>
        <w:rPr>
          <w:spacing w:val="4"/>
          <w:sz w:val="26"/>
          <w:szCs w:val="26"/>
        </w:rPr>
      </w:pPr>
    </w:p>
    <w:p w:rsidR="00E24F83" w:rsidRPr="005A5D32" w:rsidRDefault="00E24F83" w:rsidP="00136D93">
      <w:pPr>
        <w:pStyle w:val="a5"/>
        <w:spacing w:before="120"/>
        <w:rPr>
          <w:b/>
          <w:sz w:val="26"/>
          <w:szCs w:val="26"/>
        </w:rPr>
      </w:pPr>
      <w:r w:rsidRPr="005A5D32">
        <w:rPr>
          <w:spacing w:val="4"/>
          <w:sz w:val="26"/>
          <w:szCs w:val="26"/>
        </w:rPr>
        <w:t xml:space="preserve">Начальник Финансового управления                                       </w:t>
      </w:r>
      <w:proofErr w:type="spellStart"/>
      <w:r w:rsidRPr="005A5D32">
        <w:rPr>
          <w:spacing w:val="4"/>
          <w:sz w:val="26"/>
          <w:szCs w:val="26"/>
        </w:rPr>
        <w:t>Н.П.Архипова</w:t>
      </w:r>
      <w:proofErr w:type="spellEnd"/>
    </w:p>
    <w:sectPr w:rsidR="00E24F83" w:rsidRPr="005A5D32" w:rsidSect="0062796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F71"/>
    <w:multiLevelType w:val="hybridMultilevel"/>
    <w:tmpl w:val="9A7051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2C316B"/>
    <w:multiLevelType w:val="hybridMultilevel"/>
    <w:tmpl w:val="446E7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E7980"/>
    <w:multiLevelType w:val="hybridMultilevel"/>
    <w:tmpl w:val="E968E608"/>
    <w:lvl w:ilvl="0" w:tplc="B8DC55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0E59213D"/>
    <w:multiLevelType w:val="hybridMultilevel"/>
    <w:tmpl w:val="B4BC01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16D357B"/>
    <w:multiLevelType w:val="hybridMultilevel"/>
    <w:tmpl w:val="C2A4A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683"/>
    <w:multiLevelType w:val="hybridMultilevel"/>
    <w:tmpl w:val="F48E79E2"/>
    <w:lvl w:ilvl="0" w:tplc="FE521384">
      <w:start w:val="4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E71828"/>
    <w:multiLevelType w:val="hybridMultilevel"/>
    <w:tmpl w:val="F4D06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4610B6"/>
    <w:multiLevelType w:val="hybridMultilevel"/>
    <w:tmpl w:val="806880B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044E30"/>
    <w:multiLevelType w:val="hybridMultilevel"/>
    <w:tmpl w:val="7FF68F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6C62546"/>
    <w:multiLevelType w:val="hybridMultilevel"/>
    <w:tmpl w:val="2E6AEAE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E041E27"/>
    <w:multiLevelType w:val="hybridMultilevel"/>
    <w:tmpl w:val="7262B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50F35"/>
    <w:multiLevelType w:val="hybridMultilevel"/>
    <w:tmpl w:val="04E04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36609"/>
    <w:multiLevelType w:val="hybridMultilevel"/>
    <w:tmpl w:val="519679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490E11"/>
    <w:multiLevelType w:val="hybridMultilevel"/>
    <w:tmpl w:val="84509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321182"/>
    <w:multiLevelType w:val="hybridMultilevel"/>
    <w:tmpl w:val="C450E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85229"/>
    <w:multiLevelType w:val="hybridMultilevel"/>
    <w:tmpl w:val="F742614C"/>
    <w:lvl w:ilvl="0" w:tplc="D1AC38AE">
      <w:start w:val="3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5268147A"/>
    <w:multiLevelType w:val="hybridMultilevel"/>
    <w:tmpl w:val="CA34D22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7">
    <w:nsid w:val="56C91C65"/>
    <w:multiLevelType w:val="hybridMultilevel"/>
    <w:tmpl w:val="58343506"/>
    <w:lvl w:ilvl="0" w:tplc="6FF814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A32887"/>
    <w:multiLevelType w:val="hybridMultilevel"/>
    <w:tmpl w:val="D94EFE7C"/>
    <w:lvl w:ilvl="0" w:tplc="27D8DA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D7DF4"/>
    <w:multiLevelType w:val="hybridMultilevel"/>
    <w:tmpl w:val="E4BA773C"/>
    <w:lvl w:ilvl="0" w:tplc="E3720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DE5EB6"/>
    <w:multiLevelType w:val="hybridMultilevel"/>
    <w:tmpl w:val="32E2965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63766230"/>
    <w:multiLevelType w:val="hybridMultilevel"/>
    <w:tmpl w:val="0F5EE12C"/>
    <w:lvl w:ilvl="0" w:tplc="062C3C5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47F3871"/>
    <w:multiLevelType w:val="hybridMultilevel"/>
    <w:tmpl w:val="63F4F57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D250636"/>
    <w:multiLevelType w:val="hybridMultilevel"/>
    <w:tmpl w:val="230CEF30"/>
    <w:lvl w:ilvl="0" w:tplc="83084422">
      <w:start w:val="1"/>
      <w:numFmt w:val="decimal"/>
      <w:lvlText w:val="%1."/>
      <w:lvlJc w:val="left"/>
      <w:pPr>
        <w:ind w:left="89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74007E39"/>
    <w:multiLevelType w:val="hybridMultilevel"/>
    <w:tmpl w:val="2E0E47F0"/>
    <w:lvl w:ilvl="0" w:tplc="322AC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41176"/>
    <w:multiLevelType w:val="hybridMultilevel"/>
    <w:tmpl w:val="3B58ED3C"/>
    <w:lvl w:ilvl="0" w:tplc="820EC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C2E3E"/>
    <w:multiLevelType w:val="hybridMultilevel"/>
    <w:tmpl w:val="5156C37E"/>
    <w:lvl w:ilvl="0" w:tplc="5344D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7"/>
  </w:num>
  <w:num w:numId="5">
    <w:abstractNumId w:val="0"/>
  </w:num>
  <w:num w:numId="6">
    <w:abstractNumId w:val="20"/>
  </w:num>
  <w:num w:numId="7">
    <w:abstractNumId w:val="19"/>
  </w:num>
  <w:num w:numId="8">
    <w:abstractNumId w:val="9"/>
  </w:num>
  <w:num w:numId="9">
    <w:abstractNumId w:val="26"/>
  </w:num>
  <w:num w:numId="10">
    <w:abstractNumId w:val="23"/>
  </w:num>
  <w:num w:numId="11">
    <w:abstractNumId w:val="15"/>
  </w:num>
  <w:num w:numId="12">
    <w:abstractNumId w:val="5"/>
  </w:num>
  <w:num w:numId="13">
    <w:abstractNumId w:val="10"/>
  </w:num>
  <w:num w:numId="14">
    <w:abstractNumId w:val="14"/>
  </w:num>
  <w:num w:numId="15">
    <w:abstractNumId w:val="1"/>
  </w:num>
  <w:num w:numId="16">
    <w:abstractNumId w:val="17"/>
  </w:num>
  <w:num w:numId="17">
    <w:abstractNumId w:val="4"/>
  </w:num>
  <w:num w:numId="18">
    <w:abstractNumId w:val="8"/>
  </w:num>
  <w:num w:numId="19">
    <w:abstractNumId w:val="6"/>
  </w:num>
  <w:num w:numId="20">
    <w:abstractNumId w:val="2"/>
  </w:num>
  <w:num w:numId="21">
    <w:abstractNumId w:val="18"/>
  </w:num>
  <w:num w:numId="22">
    <w:abstractNumId w:val="24"/>
  </w:num>
  <w:num w:numId="23">
    <w:abstractNumId w:val="11"/>
  </w:num>
  <w:num w:numId="24">
    <w:abstractNumId w:val="21"/>
  </w:num>
  <w:num w:numId="25">
    <w:abstractNumId w:val="22"/>
  </w:num>
  <w:num w:numId="26">
    <w:abstractNumId w:val="1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BD4"/>
    <w:rsid w:val="00013FB7"/>
    <w:rsid w:val="000148A6"/>
    <w:rsid w:val="00026534"/>
    <w:rsid w:val="00051436"/>
    <w:rsid w:val="00051A30"/>
    <w:rsid w:val="00085C24"/>
    <w:rsid w:val="000A6763"/>
    <w:rsid w:val="000F0282"/>
    <w:rsid w:val="00113546"/>
    <w:rsid w:val="00126C40"/>
    <w:rsid w:val="001339C4"/>
    <w:rsid w:val="00136D93"/>
    <w:rsid w:val="00137A91"/>
    <w:rsid w:val="00142596"/>
    <w:rsid w:val="00147ED0"/>
    <w:rsid w:val="00151361"/>
    <w:rsid w:val="00162BAC"/>
    <w:rsid w:val="00165DCB"/>
    <w:rsid w:val="00193181"/>
    <w:rsid w:val="00193A54"/>
    <w:rsid w:val="00197A05"/>
    <w:rsid w:val="001F499B"/>
    <w:rsid w:val="002019E3"/>
    <w:rsid w:val="00205774"/>
    <w:rsid w:val="00235888"/>
    <w:rsid w:val="002514E4"/>
    <w:rsid w:val="002606F5"/>
    <w:rsid w:val="00281801"/>
    <w:rsid w:val="002B3137"/>
    <w:rsid w:val="002C6D9F"/>
    <w:rsid w:val="002F0789"/>
    <w:rsid w:val="0032762E"/>
    <w:rsid w:val="00374450"/>
    <w:rsid w:val="00375EE6"/>
    <w:rsid w:val="00391962"/>
    <w:rsid w:val="003D1209"/>
    <w:rsid w:val="003D1350"/>
    <w:rsid w:val="00414636"/>
    <w:rsid w:val="004554B2"/>
    <w:rsid w:val="00463BB2"/>
    <w:rsid w:val="0046409A"/>
    <w:rsid w:val="0046724B"/>
    <w:rsid w:val="0047284A"/>
    <w:rsid w:val="004A3E26"/>
    <w:rsid w:val="004B6C79"/>
    <w:rsid w:val="004C60EE"/>
    <w:rsid w:val="004F570F"/>
    <w:rsid w:val="00512163"/>
    <w:rsid w:val="00546DD8"/>
    <w:rsid w:val="0057460C"/>
    <w:rsid w:val="00575238"/>
    <w:rsid w:val="005E0AAD"/>
    <w:rsid w:val="0062796A"/>
    <w:rsid w:val="00672136"/>
    <w:rsid w:val="00684B6E"/>
    <w:rsid w:val="00684C0E"/>
    <w:rsid w:val="006A483F"/>
    <w:rsid w:val="006A6A4B"/>
    <w:rsid w:val="006B4DCF"/>
    <w:rsid w:val="006C4F07"/>
    <w:rsid w:val="006C7225"/>
    <w:rsid w:val="006E224A"/>
    <w:rsid w:val="00760FAB"/>
    <w:rsid w:val="00771708"/>
    <w:rsid w:val="007905D4"/>
    <w:rsid w:val="007A1DEC"/>
    <w:rsid w:val="007A598E"/>
    <w:rsid w:val="007B0050"/>
    <w:rsid w:val="007B30B5"/>
    <w:rsid w:val="007C767E"/>
    <w:rsid w:val="007D4F1F"/>
    <w:rsid w:val="008136F0"/>
    <w:rsid w:val="00830528"/>
    <w:rsid w:val="00842346"/>
    <w:rsid w:val="008755AF"/>
    <w:rsid w:val="0088077D"/>
    <w:rsid w:val="008815CE"/>
    <w:rsid w:val="00893EE9"/>
    <w:rsid w:val="008946DA"/>
    <w:rsid w:val="008B72A1"/>
    <w:rsid w:val="008C28C4"/>
    <w:rsid w:val="008C2A85"/>
    <w:rsid w:val="008C6E66"/>
    <w:rsid w:val="008D078C"/>
    <w:rsid w:val="008F220F"/>
    <w:rsid w:val="00902C37"/>
    <w:rsid w:val="00903C5E"/>
    <w:rsid w:val="009856D5"/>
    <w:rsid w:val="00987468"/>
    <w:rsid w:val="00991ECA"/>
    <w:rsid w:val="009A7B83"/>
    <w:rsid w:val="009B7394"/>
    <w:rsid w:val="009C40EA"/>
    <w:rsid w:val="009C53A4"/>
    <w:rsid w:val="009D08BB"/>
    <w:rsid w:val="009D2B0D"/>
    <w:rsid w:val="009F1BAF"/>
    <w:rsid w:val="009F60A5"/>
    <w:rsid w:val="00A074D3"/>
    <w:rsid w:val="00A17DBA"/>
    <w:rsid w:val="00A305EB"/>
    <w:rsid w:val="00A55268"/>
    <w:rsid w:val="00A76FDD"/>
    <w:rsid w:val="00A96DD6"/>
    <w:rsid w:val="00AE6FA6"/>
    <w:rsid w:val="00AF39EA"/>
    <w:rsid w:val="00B26BD4"/>
    <w:rsid w:val="00B524EA"/>
    <w:rsid w:val="00B85612"/>
    <w:rsid w:val="00BA0D8B"/>
    <w:rsid w:val="00BD7854"/>
    <w:rsid w:val="00BE2959"/>
    <w:rsid w:val="00C03ACC"/>
    <w:rsid w:val="00C10740"/>
    <w:rsid w:val="00C11C49"/>
    <w:rsid w:val="00C446D9"/>
    <w:rsid w:val="00C54C30"/>
    <w:rsid w:val="00C65534"/>
    <w:rsid w:val="00C67750"/>
    <w:rsid w:val="00C96A8C"/>
    <w:rsid w:val="00CA105E"/>
    <w:rsid w:val="00CB7185"/>
    <w:rsid w:val="00CD7D97"/>
    <w:rsid w:val="00CF4233"/>
    <w:rsid w:val="00CF49DD"/>
    <w:rsid w:val="00D057C1"/>
    <w:rsid w:val="00D071C8"/>
    <w:rsid w:val="00D07804"/>
    <w:rsid w:val="00D1021A"/>
    <w:rsid w:val="00D10F4A"/>
    <w:rsid w:val="00D16A68"/>
    <w:rsid w:val="00D3122A"/>
    <w:rsid w:val="00D337C2"/>
    <w:rsid w:val="00D3620E"/>
    <w:rsid w:val="00D42E53"/>
    <w:rsid w:val="00D52D07"/>
    <w:rsid w:val="00D553CD"/>
    <w:rsid w:val="00D91556"/>
    <w:rsid w:val="00D91578"/>
    <w:rsid w:val="00E23182"/>
    <w:rsid w:val="00E24F83"/>
    <w:rsid w:val="00E720BD"/>
    <w:rsid w:val="00E73E57"/>
    <w:rsid w:val="00E903D7"/>
    <w:rsid w:val="00EA5A27"/>
    <w:rsid w:val="00EC7400"/>
    <w:rsid w:val="00EE0EA4"/>
    <w:rsid w:val="00EF19AA"/>
    <w:rsid w:val="00F064E6"/>
    <w:rsid w:val="00F06E07"/>
    <w:rsid w:val="00F109E0"/>
    <w:rsid w:val="00F2445A"/>
    <w:rsid w:val="00F578A6"/>
    <w:rsid w:val="00F62276"/>
    <w:rsid w:val="00F94286"/>
    <w:rsid w:val="00F964EE"/>
    <w:rsid w:val="00F97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05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24F83"/>
    <w:pPr>
      <w:keepNext/>
      <w:jc w:val="both"/>
      <w:outlineLvl w:val="1"/>
    </w:pPr>
    <w:rPr>
      <w:bCs/>
      <w:color w:val="00000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E24F83"/>
    <w:pPr>
      <w:keepNext/>
      <w:jc w:val="both"/>
      <w:outlineLvl w:val="2"/>
    </w:pPr>
    <w:rPr>
      <w:b/>
      <w:bCs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E24F83"/>
    <w:pPr>
      <w:keepNext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E24F83"/>
    <w:pPr>
      <w:keepNext/>
      <w:jc w:val="center"/>
      <w:outlineLvl w:val="4"/>
    </w:pPr>
    <w:rPr>
      <w:b/>
      <w:bCs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E24F83"/>
    <w:pPr>
      <w:keepNext/>
      <w:jc w:val="center"/>
      <w:outlineLvl w:val="5"/>
    </w:pPr>
    <w:rPr>
      <w:b/>
      <w:bCs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20E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830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5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1">
    <w:name w:val="Body Text Indent 3"/>
    <w:aliases w:val="МОЙ"/>
    <w:basedOn w:val="a"/>
    <w:link w:val="32"/>
    <w:rsid w:val="00F94286"/>
    <w:pPr>
      <w:ind w:left="283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aliases w:val="МОЙ Знак"/>
    <w:basedOn w:val="a0"/>
    <w:link w:val="31"/>
    <w:rsid w:val="00F942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qFormat/>
    <w:rsid w:val="007A598E"/>
  </w:style>
  <w:style w:type="paragraph" w:styleId="a5">
    <w:name w:val="Body Text"/>
    <w:basedOn w:val="a"/>
    <w:link w:val="a6"/>
    <w:unhideWhenUsed/>
    <w:rsid w:val="00CB7185"/>
    <w:pPr>
      <w:spacing w:after="120"/>
    </w:pPr>
  </w:style>
  <w:style w:type="character" w:customStyle="1" w:styleId="12">
    <w:name w:val="Стиль1 Знак"/>
    <w:basedOn w:val="a0"/>
    <w:link w:val="11"/>
    <w:rsid w:val="007A59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B7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B30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7B30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B3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E24F8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E24F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4F83"/>
    <w:rPr>
      <w:rFonts w:ascii="Times New Roman" w:eastAsia="Times New Roman" w:hAnsi="Times New Roman" w:cs="Times New Roman"/>
      <w:bCs/>
      <w:color w:val="000000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E24F8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24F8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E24F8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E24F8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rsid w:val="00E24F83"/>
    <w:pPr>
      <w:ind w:firstLine="708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24F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header"/>
    <w:basedOn w:val="a"/>
    <w:link w:val="aa"/>
    <w:uiPriority w:val="99"/>
    <w:rsid w:val="00E24F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E24F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E24F83"/>
  </w:style>
  <w:style w:type="paragraph" w:styleId="ac">
    <w:name w:val="Normal (Web)"/>
    <w:basedOn w:val="a"/>
    <w:uiPriority w:val="99"/>
    <w:unhideWhenUsed/>
    <w:rsid w:val="00E24F83"/>
    <w:pPr>
      <w:spacing w:before="100" w:beforeAutospacing="1" w:after="100" w:afterAutospacing="1"/>
    </w:pPr>
  </w:style>
  <w:style w:type="paragraph" w:styleId="13">
    <w:name w:val="index 1"/>
    <w:basedOn w:val="a"/>
    <w:next w:val="a"/>
    <w:autoRedefine/>
    <w:rsid w:val="00E24F83"/>
    <w:pPr>
      <w:ind w:firstLine="284"/>
    </w:pPr>
    <w:rPr>
      <w:rFonts w:ascii="Arial" w:hAnsi="Arial" w:cs="Arial"/>
      <w:szCs w:val="20"/>
    </w:rPr>
  </w:style>
  <w:style w:type="paragraph" w:styleId="ad">
    <w:name w:val="index heading"/>
    <w:basedOn w:val="a"/>
    <w:next w:val="13"/>
    <w:rsid w:val="00E24F83"/>
    <w:rPr>
      <w:rFonts w:ascii="Arial" w:hAnsi="Arial"/>
      <w:b/>
      <w:sz w:val="20"/>
      <w:szCs w:val="20"/>
    </w:rPr>
  </w:style>
  <w:style w:type="paragraph" w:customStyle="1" w:styleId="Normal">
    <w:name w:val="Normal"/>
    <w:rsid w:val="00E24F8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24F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rsid w:val="00E24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rsid w:val="00E24F83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basedOn w:val="a0"/>
    <w:link w:val="af"/>
    <w:rsid w:val="00E24F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E24F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E24F83"/>
    <w:pPr>
      <w:jc w:val="center"/>
    </w:pPr>
    <w:rPr>
      <w:b/>
      <w:bCs/>
      <w:sz w:val="28"/>
      <w:u w:val="single"/>
      <w:lang w:val="x-none" w:eastAsia="x-none"/>
    </w:rPr>
  </w:style>
  <w:style w:type="character" w:customStyle="1" w:styleId="af2">
    <w:name w:val="Название Знак"/>
    <w:basedOn w:val="a0"/>
    <w:link w:val="af1"/>
    <w:rsid w:val="00E24F83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paragraph" w:customStyle="1" w:styleId="BodyText2">
    <w:name w:val="Body Text 2"/>
    <w:basedOn w:val="a"/>
    <w:rsid w:val="00E24F8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f3">
    <w:name w:val="footer"/>
    <w:basedOn w:val="a"/>
    <w:link w:val="af4"/>
    <w:uiPriority w:val="99"/>
    <w:rsid w:val="00E24F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E24F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Balloon Text"/>
    <w:basedOn w:val="a"/>
    <w:link w:val="af6"/>
    <w:uiPriority w:val="99"/>
    <w:rsid w:val="00E24F83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basedOn w:val="a0"/>
    <w:link w:val="af5"/>
    <w:uiPriority w:val="99"/>
    <w:rsid w:val="00E24F83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4">
    <w:name w:val="Нет списка1"/>
    <w:next w:val="a2"/>
    <w:semiHidden/>
    <w:rsid w:val="00E24F83"/>
  </w:style>
  <w:style w:type="paragraph" w:customStyle="1" w:styleId="af7">
    <w:name w:val="Основной"/>
    <w:basedOn w:val="a"/>
    <w:rsid w:val="00E24F83"/>
    <w:pPr>
      <w:widowControl w:val="0"/>
      <w:ind w:left="567" w:firstLine="142"/>
      <w:jc w:val="both"/>
    </w:pPr>
    <w:rPr>
      <w:snapToGrid w:val="0"/>
      <w:sz w:val="28"/>
      <w:szCs w:val="20"/>
    </w:rPr>
  </w:style>
  <w:style w:type="paragraph" w:styleId="af8">
    <w:name w:val="Document Map"/>
    <w:basedOn w:val="a"/>
    <w:link w:val="af9"/>
    <w:rsid w:val="00E24F83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9">
    <w:name w:val="Схема документа Знак"/>
    <w:basedOn w:val="a0"/>
    <w:link w:val="af8"/>
    <w:rsid w:val="00E24F8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33">
    <w:name w:val="Body Text 3"/>
    <w:basedOn w:val="a"/>
    <w:link w:val="34"/>
    <w:rsid w:val="00E24F83"/>
    <w:pPr>
      <w:spacing w:line="360" w:lineRule="auto"/>
      <w:jc w:val="both"/>
    </w:pPr>
    <w:rPr>
      <w:i/>
      <w:iCs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E24F83"/>
    <w:rPr>
      <w:rFonts w:ascii="Times New Roman" w:eastAsia="Times New Roman" w:hAnsi="Times New Roman" w:cs="Times New Roman"/>
      <w:i/>
      <w:iCs/>
      <w:sz w:val="24"/>
      <w:szCs w:val="20"/>
      <w:lang w:val="x-none" w:eastAsia="x-none"/>
    </w:rPr>
  </w:style>
  <w:style w:type="paragraph" w:customStyle="1" w:styleId="15">
    <w:name w:val="текст1"/>
    <w:basedOn w:val="a"/>
    <w:rsid w:val="00E24F83"/>
    <w:pPr>
      <w:spacing w:line="360" w:lineRule="auto"/>
      <w:ind w:firstLine="709"/>
      <w:jc w:val="both"/>
    </w:pPr>
    <w:rPr>
      <w:szCs w:val="20"/>
    </w:rPr>
  </w:style>
  <w:style w:type="paragraph" w:styleId="afa">
    <w:name w:val="Block Text"/>
    <w:basedOn w:val="a"/>
    <w:rsid w:val="00E24F83"/>
    <w:pPr>
      <w:tabs>
        <w:tab w:val="left" w:pos="20340"/>
      </w:tabs>
      <w:ind w:left="284" w:right="282"/>
      <w:jc w:val="both"/>
    </w:pPr>
    <w:rPr>
      <w:sz w:val="28"/>
      <w:szCs w:val="20"/>
    </w:rPr>
  </w:style>
  <w:style w:type="character" w:customStyle="1" w:styleId="afb">
    <w:name w:val="Основной текст_"/>
    <w:link w:val="16"/>
    <w:rsid w:val="00E24F83"/>
    <w:rPr>
      <w:sz w:val="28"/>
      <w:szCs w:val="28"/>
      <w:shd w:val="clear" w:color="auto" w:fill="FFFFFF"/>
    </w:rPr>
  </w:style>
  <w:style w:type="paragraph" w:customStyle="1" w:styleId="16">
    <w:name w:val="Основной текст1"/>
    <w:basedOn w:val="a"/>
    <w:link w:val="afb"/>
    <w:rsid w:val="00E24F83"/>
    <w:pPr>
      <w:shd w:val="clear" w:color="auto" w:fill="FFFFFF"/>
      <w:spacing w:after="360" w:line="384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7">
    <w:name w:val="Обычный1"/>
    <w:rsid w:val="00E24F83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24F8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FORMATTEXT">
    <w:name w:val=".FORMATTEXT"/>
    <w:rsid w:val="00E24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c"/>
    <w:link w:val="00"/>
    <w:qFormat/>
    <w:rsid w:val="00E24F83"/>
    <w:pPr>
      <w:spacing w:before="0" w:beforeAutospacing="0" w:after="120" w:afterAutospacing="0"/>
      <w:ind w:firstLine="709"/>
      <w:jc w:val="both"/>
    </w:pPr>
    <w:rPr>
      <w:color w:val="000000"/>
      <w:sz w:val="28"/>
      <w:szCs w:val="28"/>
      <w:lang w:val="x-none" w:eastAsia="x-none"/>
    </w:rPr>
  </w:style>
  <w:style w:type="character" w:customStyle="1" w:styleId="00">
    <w:name w:val="0Абзац Знак"/>
    <w:link w:val="0"/>
    <w:rsid w:val="00E24F83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customStyle="1" w:styleId="ConsPlusCell">
    <w:name w:val="ConsPlusCell"/>
    <w:rsid w:val="00E24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stem1">
    <w:name w:val="system1"/>
    <w:rsid w:val="00E24F83"/>
    <w:rPr>
      <w:b w:val="0"/>
      <w:bCs w:val="0"/>
      <w:i w:val="0"/>
      <w:iCs w:val="0"/>
      <w:color w:val="DA8103"/>
    </w:rPr>
  </w:style>
  <w:style w:type="paragraph" w:customStyle="1" w:styleId="afc">
    <w:name w:val="текст"/>
    <w:basedOn w:val="a"/>
    <w:rsid w:val="00E24F83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Cs w:val="20"/>
    </w:rPr>
  </w:style>
  <w:style w:type="paragraph" w:customStyle="1" w:styleId="oaeno">
    <w:name w:val="oaeno"/>
    <w:basedOn w:val="a"/>
    <w:rsid w:val="00E24F8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customStyle="1" w:styleId="ConsNonformat">
    <w:name w:val="ConsNonformat"/>
    <w:rsid w:val="00E24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E24F8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E2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fd">
    <w:name w:val="Strong"/>
    <w:qFormat/>
    <w:rsid w:val="00E24F83"/>
    <w:rPr>
      <w:b/>
      <w:bCs/>
    </w:rPr>
  </w:style>
  <w:style w:type="paragraph" w:customStyle="1" w:styleId="xl24">
    <w:name w:val="xl24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5">
    <w:name w:val="xl25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6">
    <w:name w:val="xl26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7">
    <w:name w:val="xl27"/>
    <w:basedOn w:val="a"/>
    <w:rsid w:val="00E24F83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xl28">
    <w:name w:val="xl28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9">
    <w:name w:val="xl29"/>
    <w:basedOn w:val="a"/>
    <w:rsid w:val="00E24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"/>
    <w:rsid w:val="00E24F83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1">
    <w:name w:val="xl31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2">
    <w:name w:val="xl32"/>
    <w:basedOn w:val="a"/>
    <w:rsid w:val="00E24F83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34">
    <w:name w:val="xl34"/>
    <w:basedOn w:val="a"/>
    <w:rsid w:val="00E24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5">
    <w:name w:val="xl35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6">
    <w:name w:val="xl36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7">
    <w:name w:val="xl37"/>
    <w:basedOn w:val="a"/>
    <w:rsid w:val="00E24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8">
    <w:name w:val="xl38"/>
    <w:basedOn w:val="a"/>
    <w:rsid w:val="00E24F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39">
    <w:name w:val="xl39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40">
    <w:name w:val="xl40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1">
    <w:name w:val="xl41"/>
    <w:basedOn w:val="a"/>
    <w:rsid w:val="00E24F8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2">
    <w:name w:val="xl42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3">
    <w:name w:val="xl43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4">
    <w:name w:val="xl44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5">
    <w:name w:val="xl45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6">
    <w:name w:val="xl46"/>
    <w:basedOn w:val="a"/>
    <w:rsid w:val="00E24F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7">
    <w:name w:val="xl47"/>
    <w:basedOn w:val="a"/>
    <w:rsid w:val="00E24F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8">
    <w:name w:val="xl48"/>
    <w:basedOn w:val="a"/>
    <w:rsid w:val="00E24F83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9">
    <w:name w:val="xl49"/>
    <w:basedOn w:val="a"/>
    <w:rsid w:val="00E24F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0">
    <w:name w:val="xl50"/>
    <w:basedOn w:val="a"/>
    <w:rsid w:val="00E24F83"/>
    <w:pPr>
      <w:pBdr>
        <w:lef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1">
    <w:name w:val="xl51"/>
    <w:basedOn w:val="a"/>
    <w:rsid w:val="00E24F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a"/>
    <w:rsid w:val="00E24F8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3">
    <w:name w:val="xl53"/>
    <w:basedOn w:val="a"/>
    <w:rsid w:val="00E24F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4">
    <w:name w:val="xl54"/>
    <w:basedOn w:val="a"/>
    <w:rsid w:val="00E24F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5">
    <w:name w:val="xl55"/>
    <w:basedOn w:val="a"/>
    <w:rsid w:val="00E24F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6">
    <w:name w:val="xl56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i/>
      <w:iCs/>
      <w:color w:val="000000"/>
      <w:sz w:val="22"/>
      <w:szCs w:val="22"/>
    </w:rPr>
  </w:style>
  <w:style w:type="paragraph" w:customStyle="1" w:styleId="xl57">
    <w:name w:val="xl57"/>
    <w:basedOn w:val="a"/>
    <w:rsid w:val="00E24F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8">
    <w:name w:val="xl58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9">
    <w:name w:val="xl59"/>
    <w:basedOn w:val="a"/>
    <w:rsid w:val="00E24F8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60">
    <w:name w:val="xl60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1">
    <w:name w:val="xl61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2">
    <w:name w:val="xl62"/>
    <w:basedOn w:val="a"/>
    <w:rsid w:val="00E24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3">
    <w:name w:val="xl63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4">
    <w:name w:val="xl64"/>
    <w:basedOn w:val="a"/>
    <w:rsid w:val="00E24F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E24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6">
    <w:name w:val="xl66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7">
    <w:name w:val="xl67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8">
    <w:name w:val="xl68"/>
    <w:basedOn w:val="a"/>
    <w:rsid w:val="00E24F83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9">
    <w:name w:val="xl69"/>
    <w:basedOn w:val="a"/>
    <w:rsid w:val="00E24F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0">
    <w:name w:val="xl70"/>
    <w:basedOn w:val="a"/>
    <w:rsid w:val="00E24F8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1">
    <w:name w:val="xl71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rsid w:val="00E24F83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3">
    <w:name w:val="xl73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4">
    <w:name w:val="xl74"/>
    <w:basedOn w:val="a"/>
    <w:rsid w:val="00E24F83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rsid w:val="00E24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6">
    <w:name w:val="xl76"/>
    <w:basedOn w:val="a"/>
    <w:rsid w:val="00E24F83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7">
    <w:name w:val="xl77"/>
    <w:basedOn w:val="a"/>
    <w:rsid w:val="00E24F83"/>
    <w:pP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8">
    <w:name w:val="xl78"/>
    <w:basedOn w:val="a"/>
    <w:rsid w:val="00E24F83"/>
    <w:pP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79">
    <w:name w:val="xl79"/>
    <w:basedOn w:val="a"/>
    <w:rsid w:val="00E24F8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80">
    <w:name w:val="xl80"/>
    <w:basedOn w:val="a"/>
    <w:rsid w:val="00E24F8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81">
    <w:name w:val="xl81"/>
    <w:basedOn w:val="a"/>
    <w:rsid w:val="00E24F83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2">
    <w:name w:val="xl82"/>
    <w:basedOn w:val="a"/>
    <w:rsid w:val="00E24F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83">
    <w:name w:val="xl83"/>
    <w:basedOn w:val="a"/>
    <w:rsid w:val="00E24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4">
    <w:name w:val="xl84"/>
    <w:basedOn w:val="a"/>
    <w:rsid w:val="00E24F8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E24F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b">
    <w:name w:val="ОбычнЗbй"/>
    <w:rsid w:val="00E24F83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E24F8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0">
    <w:name w:val="A5"/>
    <w:rsid w:val="00E24F83"/>
    <w:rPr>
      <w:rFonts w:cs="PT Sans"/>
      <w:color w:val="000000"/>
      <w:sz w:val="32"/>
      <w:szCs w:val="32"/>
    </w:rPr>
  </w:style>
  <w:style w:type="paragraph" w:customStyle="1" w:styleId="afe">
    <w:name w:val="Содержимое таблицы"/>
    <w:basedOn w:val="a"/>
    <w:rsid w:val="00E24F83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Default">
    <w:name w:val="Default"/>
    <w:rsid w:val="00E24F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Нормальный (таблица)"/>
    <w:basedOn w:val="a"/>
    <w:next w:val="a"/>
    <w:rsid w:val="00E24F83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unhideWhenUsed/>
    <w:rsid w:val="00E24F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24F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0">
    <w:name w:val="annotation text"/>
    <w:basedOn w:val="a"/>
    <w:link w:val="aff1"/>
    <w:unhideWhenUsed/>
    <w:rsid w:val="00E24F83"/>
    <w:pPr>
      <w:jc w:val="center"/>
    </w:pPr>
    <w:rPr>
      <w:rFonts w:eastAsia="Calibri"/>
      <w:sz w:val="20"/>
      <w:szCs w:val="20"/>
      <w:lang w:val="x-none" w:eastAsia="en-US"/>
    </w:rPr>
  </w:style>
  <w:style w:type="character" w:customStyle="1" w:styleId="aff1">
    <w:name w:val="Текст примечания Знак"/>
    <w:basedOn w:val="a0"/>
    <w:link w:val="aff0"/>
    <w:rsid w:val="00E24F83"/>
    <w:rPr>
      <w:rFonts w:ascii="Times New Roman" w:eastAsia="Calibri" w:hAnsi="Times New Roman" w:cs="Times New Roman"/>
      <w:sz w:val="20"/>
      <w:szCs w:val="20"/>
      <w:lang w:val="x-none"/>
    </w:rPr>
  </w:style>
  <w:style w:type="paragraph" w:customStyle="1" w:styleId="aff2">
    <w:name w:val="Знак"/>
    <w:basedOn w:val="a"/>
    <w:next w:val="a"/>
    <w:rsid w:val="00E24F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e"/>
    <w:uiPriority w:val="59"/>
    <w:rsid w:val="00E24F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E24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37</Pages>
  <Words>12741</Words>
  <Characters>72630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Фоминых</dc:creator>
  <cp:lastModifiedBy>Пашкевич Юлия Васильевна</cp:lastModifiedBy>
  <cp:revision>28</cp:revision>
  <cp:lastPrinted>2018-04-05T09:02:00Z</cp:lastPrinted>
  <dcterms:created xsi:type="dcterms:W3CDTF">2018-03-05T13:59:00Z</dcterms:created>
  <dcterms:modified xsi:type="dcterms:W3CDTF">2018-04-19T11:48:00Z</dcterms:modified>
</cp:coreProperties>
</file>